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7CD" w:rsidRPr="00524DA1" w:rsidRDefault="001C67CD" w:rsidP="00A25763">
      <w:pPr>
        <w:pStyle w:val="Titel"/>
      </w:pPr>
      <w:r w:rsidRPr="00524DA1">
        <w:t xml:space="preserve">Vejledende guide for praktikvejledere </w:t>
      </w:r>
      <w:r w:rsidR="00A25763">
        <w:t>for pædagogiske assistentelever</w:t>
      </w:r>
    </w:p>
    <w:p w:rsidR="00FB697C" w:rsidRDefault="00FB697C" w:rsidP="001C67CD">
      <w:pPr>
        <w:spacing w:after="0" w:line="240" w:lineRule="auto"/>
      </w:pPr>
    </w:p>
    <w:p w:rsidR="001C67CD" w:rsidRPr="00B66278" w:rsidRDefault="001C67CD" w:rsidP="001C67CD">
      <w:pPr>
        <w:spacing w:after="0" w:line="240" w:lineRule="auto"/>
      </w:pPr>
      <w:r w:rsidRPr="00B66278">
        <w:t>Denne vejledende guide er for praktikvejledere der vejleder pædagogiske assisten</w:t>
      </w:r>
      <w:r w:rsidR="00F25DE6">
        <w:t xml:space="preserve">telever. Den er udarbejdet i </w:t>
      </w:r>
      <w:r w:rsidR="00AA051B">
        <w:t>samarbejde mellem Guldborgsund Kommune, Lolland K</w:t>
      </w:r>
      <w:r w:rsidRPr="00B66278">
        <w:t>ommune, Vordi</w:t>
      </w:r>
      <w:r w:rsidR="00AA051B">
        <w:t>ngborg K</w:t>
      </w:r>
      <w:r w:rsidR="00DF4B83">
        <w:t xml:space="preserve">ommune og </w:t>
      </w:r>
      <w:r w:rsidR="00E54600">
        <w:t>SOSU</w:t>
      </w:r>
      <w:r w:rsidR="00DF4B83">
        <w:t xml:space="preserve">-skolen i </w:t>
      </w:r>
      <w:r w:rsidRPr="00B66278">
        <w:t xml:space="preserve">Nykøbing F. </w:t>
      </w:r>
    </w:p>
    <w:p w:rsidR="001C67CD" w:rsidRPr="00B66278" w:rsidRDefault="001C67CD" w:rsidP="001C67CD">
      <w:pPr>
        <w:spacing w:after="0" w:line="240" w:lineRule="auto"/>
      </w:pPr>
    </w:p>
    <w:p w:rsidR="00643141" w:rsidRDefault="001C67CD" w:rsidP="00A25763">
      <w:pPr>
        <w:spacing w:line="240" w:lineRule="auto"/>
      </w:pPr>
      <w:r w:rsidRPr="00B66278">
        <w:t xml:space="preserve">Pædagogiske assistentelever arbejder med 18 praktikmål gennem deres uddannelse. </w:t>
      </w:r>
      <w:r w:rsidR="00643141">
        <w:t>De</w:t>
      </w:r>
      <w:r w:rsidR="002D5D19">
        <w:t xml:space="preserve">t er </w:t>
      </w:r>
      <w:r w:rsidR="00643141">
        <w:t xml:space="preserve">samme mål for praktik 1 i almenområdet og praktik 2 i specialområdet. </w:t>
      </w:r>
    </w:p>
    <w:p w:rsidR="00A36445" w:rsidRDefault="00643141" w:rsidP="00A25763">
      <w:pPr>
        <w:spacing w:line="240" w:lineRule="auto"/>
      </w:pPr>
      <w:r w:rsidRPr="0075300F">
        <w:rPr>
          <w:b/>
          <w:color w:val="C00000"/>
        </w:rPr>
        <w:t xml:space="preserve">Praktik 1 </w:t>
      </w:r>
      <w:r w:rsidR="00825D5D" w:rsidRPr="0075300F">
        <w:rPr>
          <w:b/>
          <w:color w:val="C00000"/>
        </w:rPr>
        <w:t xml:space="preserve">i </w:t>
      </w:r>
      <w:r w:rsidRPr="0075300F">
        <w:rPr>
          <w:b/>
          <w:color w:val="C00000"/>
        </w:rPr>
        <w:t xml:space="preserve">almenområdet: </w:t>
      </w:r>
      <w:r w:rsidR="007C3681">
        <w:t>På side 2-4</w:t>
      </w:r>
      <w:r>
        <w:t xml:space="preserve"> findes det vejledende niveau </w:t>
      </w:r>
      <w:r w:rsidR="00E824B8">
        <w:t>for det enkelte mål, som tilstræbes</w:t>
      </w:r>
      <w:r w:rsidR="00A36445">
        <w:t xml:space="preserve"> at eleven opnår for at prak</w:t>
      </w:r>
      <w:r w:rsidR="00017234">
        <w:t xml:space="preserve">tikken </w:t>
      </w:r>
      <w:r w:rsidR="00A36445">
        <w:t>godkendes.</w:t>
      </w:r>
    </w:p>
    <w:p w:rsidR="002D5D19" w:rsidRDefault="00A36445" w:rsidP="00A25763">
      <w:pPr>
        <w:spacing w:line="240" w:lineRule="auto"/>
      </w:pPr>
      <w:r w:rsidRPr="0075300F">
        <w:rPr>
          <w:b/>
          <w:color w:val="C00000"/>
        </w:rPr>
        <w:t xml:space="preserve">Praktik 2 </w:t>
      </w:r>
      <w:r w:rsidR="00825D5D" w:rsidRPr="0075300F">
        <w:rPr>
          <w:b/>
          <w:color w:val="C00000"/>
        </w:rPr>
        <w:t xml:space="preserve">i </w:t>
      </w:r>
      <w:r w:rsidRPr="0075300F">
        <w:rPr>
          <w:b/>
          <w:color w:val="C00000"/>
        </w:rPr>
        <w:t>specialområdet:</w:t>
      </w:r>
      <w:r w:rsidRPr="0075300F">
        <w:rPr>
          <w:color w:val="C00000"/>
        </w:rPr>
        <w:t xml:space="preserve"> </w:t>
      </w:r>
      <w:r w:rsidR="00902CC2">
        <w:t>På side 5-8</w:t>
      </w:r>
      <w:r>
        <w:t xml:space="preserve"> f</w:t>
      </w:r>
      <w:r w:rsidR="00825D5D">
        <w:t>indes det vejledende niveau for</w:t>
      </w:r>
      <w:r w:rsidR="00E824B8">
        <w:t xml:space="preserve"> det enkelte mål, som tilstræbes</w:t>
      </w:r>
      <w:r w:rsidR="002D5D19">
        <w:t xml:space="preserve"> at ele</w:t>
      </w:r>
      <w:r w:rsidR="00017234">
        <w:t xml:space="preserve">ven opnår for at praktikken </w:t>
      </w:r>
      <w:r w:rsidR="002D5D19">
        <w:t xml:space="preserve">godkendes. </w:t>
      </w:r>
      <w:r w:rsidR="00017234">
        <w:t>P</w:t>
      </w:r>
      <w:r w:rsidR="002D5D19">
        <w:t>raktik 2 er</w:t>
      </w:r>
      <w:r w:rsidR="00E824B8">
        <w:t xml:space="preserve"> elevens afsluttende praktik, </w:t>
      </w:r>
      <w:r w:rsidR="00017234">
        <w:t xml:space="preserve">så målene </w:t>
      </w:r>
      <w:r w:rsidR="00E824B8">
        <w:t xml:space="preserve">forventes </w:t>
      </w:r>
      <w:r w:rsidR="00017234">
        <w:t xml:space="preserve">opnået </w:t>
      </w:r>
      <w:r w:rsidR="002D5D19">
        <w:t>på avanceret niveau.</w:t>
      </w:r>
      <w:r>
        <w:t xml:space="preserve"> </w:t>
      </w:r>
    </w:p>
    <w:p w:rsidR="00017234" w:rsidRDefault="00E824B8" w:rsidP="00A25763">
      <w:pPr>
        <w:spacing w:line="240" w:lineRule="auto"/>
      </w:pPr>
      <w:r w:rsidRPr="00E824B8">
        <w:t xml:space="preserve">Praktikmålene skal opfattes som en progression i uddannelsen. Det er først i den afsluttende praktikperiode at eleven skal være på avanceret niveau. </w:t>
      </w:r>
    </w:p>
    <w:p w:rsidR="00FB697C" w:rsidRDefault="00FB697C" w:rsidP="001C67CD">
      <w:pPr>
        <w:spacing w:after="0" w:line="240" w:lineRule="auto"/>
      </w:pPr>
      <w:r w:rsidRPr="00FB697C">
        <w:t xml:space="preserve">Der er </w:t>
      </w:r>
      <w:r w:rsidR="00F25DE6">
        <w:t>e</w:t>
      </w:r>
      <w:r w:rsidRPr="00FB697C">
        <w:t xml:space="preserve">n vejledende guide og praktikvejleder </w:t>
      </w:r>
      <w:r w:rsidR="00017234">
        <w:t xml:space="preserve">skal fortsat foretage en </w:t>
      </w:r>
      <w:r w:rsidRPr="00FB697C">
        <w:t>h</w:t>
      </w:r>
      <w:r w:rsidR="00E824B8">
        <w:t xml:space="preserve">elhedsvurdering af eleven. </w:t>
      </w:r>
      <w:r w:rsidR="00E824B8" w:rsidRPr="00E824B8">
        <w:t xml:space="preserve">Hvor langt eleven kommer med et </w:t>
      </w:r>
      <w:r w:rsidR="00017234">
        <w:t xml:space="preserve">mål, </w:t>
      </w:r>
      <w:r w:rsidR="00E824B8" w:rsidRPr="00E824B8">
        <w:t>afhænge</w:t>
      </w:r>
      <w:r w:rsidR="00017234">
        <w:t>r</w:t>
      </w:r>
      <w:r w:rsidR="00E824B8" w:rsidRPr="00E824B8">
        <w:t xml:space="preserve"> af praktikstedets læringsmuligheder, hvilket praktikvejleder må tage højde for ved udfyldning af </w:t>
      </w:r>
      <w:r w:rsidR="00F25DE6">
        <w:t xml:space="preserve">midtvejs- og slutevaluering. Målene </w:t>
      </w:r>
      <w:r w:rsidR="00E824B8" w:rsidRPr="00E824B8">
        <w:t>vurderes i forhold til praktikstedet målgruppe.</w:t>
      </w:r>
    </w:p>
    <w:p w:rsidR="00CA1546" w:rsidRPr="00A25763" w:rsidRDefault="001C67CD" w:rsidP="00A25763">
      <w:pPr>
        <w:pStyle w:val="Overskrift1"/>
        <w:rPr>
          <w:color w:val="auto"/>
        </w:rPr>
      </w:pPr>
      <w:r w:rsidRPr="00A25763">
        <w:rPr>
          <w:color w:val="auto"/>
        </w:rPr>
        <w:t xml:space="preserve">Praktikmålene vurderes ud fra </w:t>
      </w:r>
      <w:r w:rsidR="00954480" w:rsidRPr="00A25763">
        <w:rPr>
          <w:color w:val="auto"/>
        </w:rPr>
        <w:t>følgende præstationsstandarderne</w:t>
      </w:r>
      <w:r w:rsidRPr="00A25763">
        <w:rPr>
          <w:color w:val="auto"/>
        </w:rPr>
        <w:t xml:space="preserve">, </w:t>
      </w:r>
      <w:r w:rsidR="00954480" w:rsidRPr="00A25763">
        <w:rPr>
          <w:color w:val="auto"/>
        </w:rPr>
        <w:t>defineret i</w:t>
      </w:r>
      <w:r w:rsidRPr="00A25763">
        <w:rPr>
          <w:color w:val="auto"/>
        </w:rPr>
        <w:t xml:space="preserve"> bekendt</w:t>
      </w:r>
      <w:r w:rsidR="00954480" w:rsidRPr="00A25763">
        <w:rPr>
          <w:color w:val="auto"/>
        </w:rPr>
        <w:t>gørelse om erhvervsuddannelser:</w:t>
      </w:r>
    </w:p>
    <w:p w:rsidR="001C67CD" w:rsidRPr="00B66278" w:rsidRDefault="001C67CD" w:rsidP="001C67CD">
      <w:pPr>
        <w:spacing w:after="0" w:line="240" w:lineRule="auto"/>
        <w:rPr>
          <w:b/>
        </w:rPr>
      </w:pPr>
      <w:r w:rsidRPr="00EA76DA">
        <w:rPr>
          <w:b/>
          <w:sz w:val="24"/>
          <w:szCs w:val="24"/>
        </w:rPr>
        <w:t>Begynder niveau</w:t>
      </w:r>
      <w:r>
        <w:rPr>
          <w:b/>
          <w:sz w:val="24"/>
          <w:szCs w:val="24"/>
        </w:rPr>
        <w:t>:</w:t>
      </w:r>
    </w:p>
    <w:p w:rsidR="001C67CD" w:rsidRPr="00A25763" w:rsidRDefault="001C67CD" w:rsidP="00A25763">
      <w:pPr>
        <w:spacing w:line="240" w:lineRule="auto"/>
      </w:pPr>
      <w:r w:rsidRPr="00B66278">
        <w:t>Eleven kan løse en opgave og udføre en aktivitet i en kendt situation eller ud fra en kendt problemstilling eller kan udføre en mere kompliceret aktivitet under vejledning. På dette niveau lægges der vægt på personlig kompetence til at sætte sig ind i uddannelsens fundamentale kundskabs- og færdighedsområder og kompetence til at udvikle ansvarlighed og grundlag for fortsat læring. På begynderniveauet grundlægges ligeledes selvstændighed i opgaveløsning.</w:t>
      </w:r>
    </w:p>
    <w:p w:rsidR="001C67CD" w:rsidRDefault="001C67CD" w:rsidP="001C67CD">
      <w:pPr>
        <w:spacing w:after="0" w:line="240" w:lineRule="auto"/>
        <w:rPr>
          <w:b/>
          <w:sz w:val="24"/>
          <w:szCs w:val="24"/>
        </w:rPr>
      </w:pPr>
      <w:r w:rsidRPr="00EA76DA">
        <w:rPr>
          <w:b/>
          <w:sz w:val="24"/>
          <w:szCs w:val="24"/>
        </w:rPr>
        <w:t>Rutineret niveau</w:t>
      </w:r>
      <w:r>
        <w:rPr>
          <w:b/>
          <w:sz w:val="24"/>
          <w:szCs w:val="24"/>
        </w:rPr>
        <w:t>:</w:t>
      </w:r>
    </w:p>
    <w:p w:rsidR="001C67CD" w:rsidRPr="00A25763" w:rsidRDefault="001C67CD" w:rsidP="00A25763">
      <w:pPr>
        <w:spacing w:line="240" w:lineRule="auto"/>
      </w:pPr>
      <w:r w:rsidRPr="00B66278">
        <w:t>Eleven kan planlægge og gennemføre en opgave eller aktivitet eller løse et problem i en rutinemæssig eller kendt situation og omgivelse, alene og i samarbejde med andre. På dette niveau lægges vægt på den personlige kompetence til selvstændigt at sætte sig ind i mere komplicerede problemstillinger og til at kommunikere med andre om løsningen heraf. Yderligere lægges vægt på fleksibilitet og omstillingsevne.</w:t>
      </w:r>
    </w:p>
    <w:p w:rsidR="001C67CD" w:rsidRDefault="001C67CD" w:rsidP="001C67CD">
      <w:pPr>
        <w:spacing w:after="0" w:line="240" w:lineRule="auto"/>
        <w:rPr>
          <w:b/>
          <w:sz w:val="24"/>
          <w:szCs w:val="24"/>
        </w:rPr>
      </w:pPr>
      <w:r w:rsidRPr="00EA76DA">
        <w:rPr>
          <w:b/>
          <w:sz w:val="24"/>
          <w:szCs w:val="24"/>
        </w:rPr>
        <w:t>Avanceret niveau</w:t>
      </w:r>
      <w:r>
        <w:rPr>
          <w:b/>
          <w:sz w:val="24"/>
          <w:szCs w:val="24"/>
        </w:rPr>
        <w:t>:</w:t>
      </w:r>
    </w:p>
    <w:p w:rsidR="00954480" w:rsidRPr="00B66278" w:rsidRDefault="001C67CD" w:rsidP="00A25763">
      <w:pPr>
        <w:spacing w:line="240" w:lineRule="auto"/>
      </w:pPr>
      <w:r w:rsidRPr="00B66278">
        <w:t>Eleven kan vurdere et problem, kan planlægge, løse og gennemføre en opgave eller aktivitet eller løse et problem også i ikke-rutinesituationer – alene eller i samarbejde med andre – under hensyn til opgavens art. På dette niveau lægges vægt på den personlige kompetence til at tage selvstændigt ansvar og vise initiativ samt kompetence til selv at formulere og løse faglige og sociale opgaver og problemer. Yderligere lægges vægt på kvalitetssans og kreativitet.</w:t>
      </w:r>
    </w:p>
    <w:p w:rsidR="00A474A7" w:rsidRPr="00A25763" w:rsidRDefault="00477F6E" w:rsidP="001C67CD">
      <w:pPr>
        <w:spacing w:line="240" w:lineRule="auto"/>
      </w:pPr>
      <w:r w:rsidRPr="00954480">
        <w:rPr>
          <w:b/>
        </w:rPr>
        <w:t>I begge pr</w:t>
      </w:r>
      <w:r w:rsidR="00A73277" w:rsidRPr="00954480">
        <w:rPr>
          <w:b/>
        </w:rPr>
        <w:t>aktikperioder udarbejdes der</w:t>
      </w:r>
      <w:r w:rsidR="00A73277">
        <w:t xml:space="preserve"> </w:t>
      </w:r>
      <w:r w:rsidRPr="00954480">
        <w:rPr>
          <w:b/>
        </w:rPr>
        <w:t>midtvejsevaluering, slutevaluering og udfyldes en PASS erklæring.</w:t>
      </w:r>
      <w:r>
        <w:t xml:space="preserve"> </w:t>
      </w:r>
      <w:r w:rsidR="00A73277">
        <w:t>Ved midtvejse</w:t>
      </w:r>
      <w:r w:rsidR="00976498">
        <w:t xml:space="preserve">valuering eller slutevaluering </w:t>
      </w:r>
      <w:r w:rsidR="00A73277">
        <w:t xml:space="preserve">hvor </w:t>
      </w:r>
      <w:r w:rsidR="001C67CD" w:rsidRPr="00B66278">
        <w:t>prakti</w:t>
      </w:r>
      <w:r w:rsidR="00A73277">
        <w:t xml:space="preserve">kvejleder ikke forventer den </w:t>
      </w:r>
      <w:r w:rsidR="001C67CD" w:rsidRPr="00B66278">
        <w:t>godkendt</w:t>
      </w:r>
      <w:r w:rsidR="00976498">
        <w:t>,</w:t>
      </w:r>
      <w:r w:rsidR="001C67CD" w:rsidRPr="00B66278">
        <w:t xml:space="preserve"> orienteres uddannelseskonsulent ved SOSU-skolen Jane Nordahl </w:t>
      </w:r>
      <w:hyperlink r:id="rId8" w:history="1">
        <w:r w:rsidR="001C67CD" w:rsidRPr="00B66278">
          <w:rPr>
            <w:rStyle w:val="Hyperlink"/>
          </w:rPr>
          <w:t>jano@sosunyk.dk</w:t>
        </w:r>
      </w:hyperlink>
      <w:r w:rsidR="001C67CD" w:rsidRPr="00B66278">
        <w:t xml:space="preserve">  og elevens ansættende myndighed.</w:t>
      </w:r>
      <w:r>
        <w:t xml:space="preserve"> </w:t>
      </w:r>
    </w:p>
    <w:p w:rsidR="001C67CD" w:rsidRDefault="001C67CD" w:rsidP="00A474A7">
      <w:pPr>
        <w:spacing w:line="240" w:lineRule="auto"/>
      </w:pPr>
    </w:p>
    <w:tbl>
      <w:tblPr>
        <w:tblStyle w:val="Tabel-Gitter"/>
        <w:tblW w:w="10343" w:type="dxa"/>
        <w:tblLayout w:type="fixed"/>
        <w:tblLook w:val="04A0" w:firstRow="1" w:lastRow="0" w:firstColumn="1" w:lastColumn="0" w:noHBand="0" w:noVBand="1"/>
      </w:tblPr>
      <w:tblGrid>
        <w:gridCol w:w="2660"/>
        <w:gridCol w:w="6095"/>
        <w:gridCol w:w="1588"/>
      </w:tblGrid>
      <w:tr w:rsidR="00154848" w:rsidRPr="00154848" w:rsidTr="00D30A28">
        <w:trPr>
          <w:trHeight w:val="434"/>
        </w:trPr>
        <w:tc>
          <w:tcPr>
            <w:tcW w:w="2660" w:type="dxa"/>
          </w:tcPr>
          <w:p w:rsidR="00D428BD" w:rsidRPr="00154848" w:rsidRDefault="00D428BD" w:rsidP="00154848">
            <w:pPr>
              <w:pStyle w:val="Overskrift2"/>
              <w:rPr>
                <w:rFonts w:ascii="Verdana" w:hAnsi="Verdana"/>
                <w:b/>
                <w:color w:val="auto"/>
              </w:rPr>
            </w:pPr>
            <w:r w:rsidRPr="00154848">
              <w:rPr>
                <w:rFonts w:ascii="Verdana" w:hAnsi="Verdana"/>
                <w:b/>
                <w:color w:val="auto"/>
              </w:rPr>
              <w:lastRenderedPageBreak/>
              <w:t>Praktikmål</w:t>
            </w:r>
          </w:p>
        </w:tc>
        <w:tc>
          <w:tcPr>
            <w:tcW w:w="6095" w:type="dxa"/>
          </w:tcPr>
          <w:p w:rsidR="00D428BD" w:rsidRPr="00154848" w:rsidRDefault="00D428BD" w:rsidP="00154848">
            <w:pPr>
              <w:pStyle w:val="Overskrift2"/>
              <w:rPr>
                <w:rFonts w:ascii="Verdana" w:hAnsi="Verdana"/>
                <w:b/>
                <w:color w:val="auto"/>
              </w:rPr>
            </w:pPr>
            <w:r w:rsidRPr="00154848">
              <w:rPr>
                <w:rFonts w:ascii="Verdana" w:hAnsi="Verdana"/>
                <w:b/>
                <w:color w:val="auto"/>
              </w:rPr>
              <w:t>Konkretiserede praktikmål</w:t>
            </w:r>
            <w:r w:rsidR="007607A7" w:rsidRPr="00154848">
              <w:rPr>
                <w:rFonts w:ascii="Verdana" w:hAnsi="Verdana"/>
                <w:b/>
                <w:color w:val="auto"/>
              </w:rPr>
              <w:t xml:space="preserve"> for almenområdet</w:t>
            </w:r>
          </w:p>
        </w:tc>
        <w:tc>
          <w:tcPr>
            <w:tcW w:w="1588" w:type="dxa"/>
          </w:tcPr>
          <w:p w:rsidR="00D428BD" w:rsidRPr="00154848" w:rsidRDefault="00D428BD" w:rsidP="00154848">
            <w:pPr>
              <w:pStyle w:val="Overskrift2"/>
              <w:rPr>
                <w:rFonts w:ascii="Verdana" w:hAnsi="Verdana"/>
                <w:b/>
                <w:color w:val="auto"/>
              </w:rPr>
            </w:pPr>
            <w:r w:rsidRPr="00154848">
              <w:rPr>
                <w:rFonts w:ascii="Verdana" w:hAnsi="Verdana"/>
                <w:b/>
                <w:color w:val="auto"/>
              </w:rPr>
              <w:t>Niveauer i praktik</w:t>
            </w:r>
          </w:p>
        </w:tc>
      </w:tr>
      <w:tr w:rsidR="00023D45" w:rsidTr="00D30A28">
        <w:trPr>
          <w:trHeight w:val="434"/>
        </w:trPr>
        <w:tc>
          <w:tcPr>
            <w:tcW w:w="2660" w:type="dxa"/>
          </w:tcPr>
          <w:p w:rsidR="00023D45" w:rsidRPr="00B21B02" w:rsidRDefault="00023D45" w:rsidP="00656069">
            <w:pPr>
              <w:rPr>
                <w:b/>
              </w:rPr>
            </w:pPr>
            <w:r w:rsidRPr="00B21B02">
              <w:rPr>
                <w:b/>
              </w:rPr>
              <w:t>Eleven kan:</w:t>
            </w:r>
          </w:p>
        </w:tc>
        <w:tc>
          <w:tcPr>
            <w:tcW w:w="6095" w:type="dxa"/>
          </w:tcPr>
          <w:p w:rsidR="00023D45" w:rsidRPr="00B21B02" w:rsidRDefault="00023D45">
            <w:pPr>
              <w:rPr>
                <w:b/>
              </w:rPr>
            </w:pPr>
            <w:r w:rsidRPr="00B21B02">
              <w:rPr>
                <w:b/>
              </w:rPr>
              <w:t>Eleven har:</w:t>
            </w:r>
          </w:p>
        </w:tc>
        <w:tc>
          <w:tcPr>
            <w:tcW w:w="1588" w:type="dxa"/>
          </w:tcPr>
          <w:p w:rsidR="00023D45" w:rsidRPr="00D664C9" w:rsidRDefault="00023D45" w:rsidP="006F737D">
            <w:pPr>
              <w:jc w:val="center"/>
              <w:rPr>
                <w:b/>
              </w:rPr>
            </w:pPr>
            <w:r w:rsidRPr="00D664C9">
              <w:rPr>
                <w:b/>
              </w:rPr>
              <w:t>Praktik 1</w:t>
            </w:r>
          </w:p>
        </w:tc>
      </w:tr>
      <w:tr w:rsidR="00023D45" w:rsidTr="00D30A28">
        <w:trPr>
          <w:trHeight w:val="434"/>
        </w:trPr>
        <w:tc>
          <w:tcPr>
            <w:tcW w:w="2660" w:type="dxa"/>
          </w:tcPr>
          <w:p w:rsidR="00023D45" w:rsidRPr="00F7358D" w:rsidRDefault="00023D45" w:rsidP="00656069">
            <w:pPr>
              <w:rPr>
                <w:b/>
              </w:rPr>
            </w:pPr>
            <w:r w:rsidRPr="00F7358D">
              <w:rPr>
                <w:b/>
              </w:rPr>
              <w:t>1.</w:t>
            </w:r>
          </w:p>
          <w:p w:rsidR="00023D45" w:rsidRPr="00F7358D" w:rsidRDefault="00023D45" w:rsidP="00656069">
            <w:r w:rsidRPr="00F7358D">
              <w:t>Eleven kan selvstændigt og sammen med andre varetage de pædagogiske opgaver med forståelse for lovgivningen på det konkrete praktiksted og de politiske målsætninger for området.</w:t>
            </w:r>
          </w:p>
        </w:tc>
        <w:tc>
          <w:tcPr>
            <w:tcW w:w="6095" w:type="dxa"/>
          </w:tcPr>
          <w:p w:rsidR="00E036B9" w:rsidRPr="00E036B9" w:rsidRDefault="00E036B9" w:rsidP="00E036B9">
            <w:pPr>
              <w:rPr>
                <w:b/>
              </w:rPr>
            </w:pPr>
            <w:r w:rsidRPr="00E036B9">
              <w:rPr>
                <w:b/>
              </w:rPr>
              <w:t>Viden om:</w:t>
            </w:r>
          </w:p>
          <w:p w:rsidR="00E036B9" w:rsidRDefault="00E036B9" w:rsidP="00E036B9">
            <w:r w:rsidRPr="00E036B9">
              <w:t>Relevant lovgivning, retningslinjer, politikker m.m. for praktikstedet.</w:t>
            </w:r>
          </w:p>
          <w:p w:rsidR="00E036B9" w:rsidRPr="00E036B9" w:rsidRDefault="00E036B9" w:rsidP="00E036B9"/>
          <w:p w:rsidR="00E036B9" w:rsidRPr="00E036B9" w:rsidRDefault="00E036B9" w:rsidP="00E036B9">
            <w:pPr>
              <w:rPr>
                <w:b/>
              </w:rPr>
            </w:pPr>
            <w:r w:rsidRPr="00E036B9">
              <w:rPr>
                <w:b/>
              </w:rPr>
              <w:t>Færdigheder:</w:t>
            </w:r>
          </w:p>
          <w:p w:rsidR="00E036B9" w:rsidRPr="00E036B9" w:rsidRDefault="00E036B9" w:rsidP="00E036B9">
            <w:r w:rsidRPr="00E036B9">
              <w:t>Eleven skal i det pædagogiske arbejde følge gældende regler og retningslinjer på praktikstedet.</w:t>
            </w:r>
          </w:p>
          <w:p w:rsidR="00023D45" w:rsidRDefault="00023D45" w:rsidP="00577949"/>
        </w:tc>
        <w:tc>
          <w:tcPr>
            <w:tcW w:w="1588" w:type="dxa"/>
          </w:tcPr>
          <w:p w:rsidR="00023D45" w:rsidRPr="007E4445" w:rsidRDefault="00023D45" w:rsidP="00023D45">
            <w:pPr>
              <w:jc w:val="center"/>
              <w:rPr>
                <w:b/>
              </w:rPr>
            </w:pPr>
            <w:r>
              <w:rPr>
                <w:b/>
              </w:rPr>
              <w:t>B</w:t>
            </w:r>
            <w:r w:rsidRPr="000D68E1">
              <w:rPr>
                <w:b/>
              </w:rPr>
              <w:t>egynder</w:t>
            </w:r>
          </w:p>
        </w:tc>
      </w:tr>
      <w:tr w:rsidR="00023D45" w:rsidTr="00D30A28">
        <w:trPr>
          <w:trHeight w:val="459"/>
        </w:trPr>
        <w:tc>
          <w:tcPr>
            <w:tcW w:w="2660" w:type="dxa"/>
          </w:tcPr>
          <w:p w:rsidR="00023D45" w:rsidRPr="00F7358D" w:rsidRDefault="00023D45">
            <w:pPr>
              <w:rPr>
                <w:b/>
              </w:rPr>
            </w:pPr>
            <w:r w:rsidRPr="00F7358D">
              <w:rPr>
                <w:b/>
              </w:rPr>
              <w:t xml:space="preserve">2. </w:t>
            </w:r>
          </w:p>
          <w:p w:rsidR="00023D45" w:rsidRPr="00F7358D" w:rsidRDefault="00023D45" w:rsidP="00555604">
            <w:r w:rsidRPr="00F7358D">
              <w:t>Eleven kan anvende og reflektere over pædagogiske observationer til at planlægge, igangsætte, tilpasse og fagligt begrunde pædagogiske aktiviteter.</w:t>
            </w:r>
          </w:p>
        </w:tc>
        <w:tc>
          <w:tcPr>
            <w:tcW w:w="6095" w:type="dxa"/>
          </w:tcPr>
          <w:p w:rsidR="00E036B9" w:rsidRPr="00E036B9" w:rsidRDefault="00E036B9" w:rsidP="00E036B9">
            <w:pPr>
              <w:rPr>
                <w:b/>
              </w:rPr>
            </w:pPr>
            <w:r w:rsidRPr="00E036B9">
              <w:rPr>
                <w:b/>
              </w:rPr>
              <w:t>Viden om:</w:t>
            </w:r>
          </w:p>
          <w:p w:rsidR="00E036B9" w:rsidRDefault="00E036B9" w:rsidP="00E036B9">
            <w:r>
              <w:t>Hvordan man observerer.</w:t>
            </w:r>
          </w:p>
          <w:p w:rsidR="00E036B9" w:rsidRDefault="00E036B9" w:rsidP="00E036B9"/>
          <w:p w:rsidR="00E036B9" w:rsidRPr="00E036B9" w:rsidRDefault="00E036B9" w:rsidP="00E036B9">
            <w:pPr>
              <w:rPr>
                <w:b/>
              </w:rPr>
            </w:pPr>
            <w:r w:rsidRPr="00E036B9">
              <w:rPr>
                <w:b/>
              </w:rPr>
              <w:t>Færdigheder:</w:t>
            </w:r>
          </w:p>
          <w:p w:rsidR="00023D45" w:rsidRDefault="00E036B9" w:rsidP="00E036B9">
            <w:r>
              <w:t>Eleven skal planlægge, gennemføre og evaluere aktiviteter for gruppen såvel som for enkelt individ, ud fra de observationer, som eleven har gjort sig.</w:t>
            </w:r>
          </w:p>
        </w:tc>
        <w:tc>
          <w:tcPr>
            <w:tcW w:w="1588" w:type="dxa"/>
          </w:tcPr>
          <w:p w:rsidR="00023D45" w:rsidRPr="007E4445" w:rsidRDefault="00023D45" w:rsidP="00023D45">
            <w:pPr>
              <w:jc w:val="center"/>
              <w:rPr>
                <w:b/>
              </w:rPr>
            </w:pPr>
            <w:r>
              <w:rPr>
                <w:b/>
              </w:rPr>
              <w:t>R</w:t>
            </w:r>
            <w:r w:rsidRPr="000D68E1">
              <w:rPr>
                <w:b/>
              </w:rPr>
              <w:t>utineret</w:t>
            </w:r>
          </w:p>
        </w:tc>
      </w:tr>
      <w:tr w:rsidR="00023D45" w:rsidTr="00D30A28">
        <w:trPr>
          <w:trHeight w:val="434"/>
        </w:trPr>
        <w:tc>
          <w:tcPr>
            <w:tcW w:w="2660" w:type="dxa"/>
          </w:tcPr>
          <w:p w:rsidR="00023D45" w:rsidRPr="00F7358D" w:rsidRDefault="00023D45">
            <w:pPr>
              <w:rPr>
                <w:b/>
              </w:rPr>
            </w:pPr>
            <w:r w:rsidRPr="00F7358D">
              <w:rPr>
                <w:b/>
              </w:rPr>
              <w:t xml:space="preserve">3. </w:t>
            </w:r>
          </w:p>
          <w:p w:rsidR="00023D45" w:rsidRPr="00F7358D" w:rsidRDefault="00023D45">
            <w:r w:rsidRPr="00F7358D">
              <w:t>Eleven kan igangsætte pædagogiske aktiviteter, der har fokus på målgruppens sproglige udvikling.</w:t>
            </w:r>
          </w:p>
        </w:tc>
        <w:tc>
          <w:tcPr>
            <w:tcW w:w="6095" w:type="dxa"/>
          </w:tcPr>
          <w:p w:rsidR="00E036B9" w:rsidRPr="00E036B9" w:rsidRDefault="00E036B9" w:rsidP="00E036B9">
            <w:pPr>
              <w:rPr>
                <w:b/>
              </w:rPr>
            </w:pPr>
            <w:r w:rsidRPr="00E036B9">
              <w:rPr>
                <w:b/>
              </w:rPr>
              <w:t>Viden om:</w:t>
            </w:r>
          </w:p>
          <w:p w:rsidR="00E036B9" w:rsidRDefault="00E036B9" w:rsidP="00E036B9">
            <w:r>
              <w:t>Målgruppens sproglige udvikling såvel den samlede gruppe som den enkelte.</w:t>
            </w:r>
          </w:p>
          <w:p w:rsidR="00E036B9" w:rsidRDefault="00E036B9" w:rsidP="00E036B9"/>
          <w:p w:rsidR="00E036B9" w:rsidRPr="00E036B9" w:rsidRDefault="00E036B9" w:rsidP="00E036B9">
            <w:pPr>
              <w:rPr>
                <w:b/>
              </w:rPr>
            </w:pPr>
            <w:r w:rsidRPr="00E036B9">
              <w:rPr>
                <w:b/>
              </w:rPr>
              <w:t>Færdigheder:</w:t>
            </w:r>
          </w:p>
          <w:p w:rsidR="00023D45" w:rsidRDefault="00E036B9" w:rsidP="00E036B9">
            <w:r>
              <w:t>Eleven skal planlægge, gennemføre og evaluere aktiviteter/metoder, som styrker og understøtter målgruppens sproglige udvikling.</w:t>
            </w:r>
          </w:p>
        </w:tc>
        <w:tc>
          <w:tcPr>
            <w:tcW w:w="1588" w:type="dxa"/>
          </w:tcPr>
          <w:p w:rsidR="00023D45" w:rsidRPr="007E4445" w:rsidRDefault="00023D45" w:rsidP="00023D45">
            <w:pPr>
              <w:jc w:val="center"/>
              <w:rPr>
                <w:b/>
              </w:rPr>
            </w:pPr>
            <w:r w:rsidRPr="000D68E1">
              <w:rPr>
                <w:b/>
              </w:rPr>
              <w:t>Rutineret</w:t>
            </w:r>
          </w:p>
        </w:tc>
      </w:tr>
      <w:tr w:rsidR="00023D45" w:rsidTr="00D30A28">
        <w:trPr>
          <w:trHeight w:val="459"/>
        </w:trPr>
        <w:tc>
          <w:tcPr>
            <w:tcW w:w="2660" w:type="dxa"/>
          </w:tcPr>
          <w:p w:rsidR="00023D45" w:rsidRPr="00F7358D" w:rsidRDefault="00023D45">
            <w:pPr>
              <w:rPr>
                <w:b/>
              </w:rPr>
            </w:pPr>
            <w:r w:rsidRPr="00F7358D">
              <w:rPr>
                <w:b/>
              </w:rPr>
              <w:t xml:space="preserve">4. </w:t>
            </w:r>
          </w:p>
          <w:p w:rsidR="00023D45" w:rsidRPr="00F7358D" w:rsidRDefault="00023D45">
            <w:r w:rsidRPr="00F7358D">
              <w:t>Eleven kan igangsætte leg og aktiviteter, der medtænker køn, inkluderende processer og fællesskaber, herunder børn i udsatte positioner.</w:t>
            </w:r>
          </w:p>
        </w:tc>
        <w:tc>
          <w:tcPr>
            <w:tcW w:w="6095" w:type="dxa"/>
          </w:tcPr>
          <w:p w:rsidR="00E036B9" w:rsidRPr="00E036B9" w:rsidRDefault="00E036B9" w:rsidP="00E036B9">
            <w:pPr>
              <w:rPr>
                <w:b/>
              </w:rPr>
            </w:pPr>
            <w:r w:rsidRPr="00E036B9">
              <w:rPr>
                <w:b/>
              </w:rPr>
              <w:t>Viden om:</w:t>
            </w:r>
          </w:p>
          <w:p w:rsidR="00E036B9" w:rsidRDefault="00E036B9" w:rsidP="00E036B9">
            <w:r>
              <w:t xml:space="preserve">Sociale kompetencer og alsidig personlig udvikling. </w:t>
            </w:r>
          </w:p>
          <w:p w:rsidR="00E036B9" w:rsidRDefault="00E036B9" w:rsidP="00E036B9"/>
          <w:p w:rsidR="00E036B9" w:rsidRPr="00E036B9" w:rsidRDefault="00E036B9" w:rsidP="00E036B9">
            <w:pPr>
              <w:rPr>
                <w:b/>
              </w:rPr>
            </w:pPr>
            <w:r w:rsidRPr="00E036B9">
              <w:rPr>
                <w:b/>
              </w:rPr>
              <w:t>Færdigheder:</w:t>
            </w:r>
          </w:p>
          <w:p w:rsidR="00023D45" w:rsidRDefault="00E036B9" w:rsidP="00E036B9">
            <w:r>
              <w:t>Eleven kan planlægge og igangsætte lege og aktiviteter, som inddrager alle i fællesskabet, uanset de forskelligheder, der måtte være i målgruppen.</w:t>
            </w:r>
          </w:p>
        </w:tc>
        <w:tc>
          <w:tcPr>
            <w:tcW w:w="1588" w:type="dxa"/>
          </w:tcPr>
          <w:p w:rsidR="00023D45" w:rsidRPr="007E4445" w:rsidRDefault="00023D45" w:rsidP="00023D45">
            <w:pPr>
              <w:jc w:val="center"/>
              <w:rPr>
                <w:b/>
              </w:rPr>
            </w:pPr>
            <w:r w:rsidRPr="000D68E1">
              <w:rPr>
                <w:b/>
              </w:rPr>
              <w:t>Rutineret</w:t>
            </w:r>
          </w:p>
        </w:tc>
      </w:tr>
      <w:tr w:rsidR="00023D45" w:rsidTr="00D30A28">
        <w:trPr>
          <w:trHeight w:val="459"/>
        </w:trPr>
        <w:tc>
          <w:tcPr>
            <w:tcW w:w="2660" w:type="dxa"/>
          </w:tcPr>
          <w:p w:rsidR="00023D45" w:rsidRPr="002A5B21" w:rsidRDefault="00023D45" w:rsidP="002A5B21">
            <w:pPr>
              <w:rPr>
                <w:b/>
              </w:rPr>
            </w:pPr>
            <w:r w:rsidRPr="002A5B21">
              <w:rPr>
                <w:b/>
              </w:rPr>
              <w:t xml:space="preserve">5. </w:t>
            </w:r>
          </w:p>
          <w:p w:rsidR="00023D45" w:rsidRPr="002A5B21" w:rsidRDefault="00023D45" w:rsidP="002A5B21">
            <w:r w:rsidRPr="002A5B21">
              <w:t>Eleven kan understøtte målgruppens kompetencer til at etablere venskaber og indgå i relationer.</w:t>
            </w:r>
          </w:p>
        </w:tc>
        <w:tc>
          <w:tcPr>
            <w:tcW w:w="6095" w:type="dxa"/>
          </w:tcPr>
          <w:p w:rsidR="00E036B9" w:rsidRPr="00E036B9" w:rsidRDefault="00E036B9" w:rsidP="00E036B9">
            <w:pPr>
              <w:rPr>
                <w:b/>
              </w:rPr>
            </w:pPr>
            <w:r w:rsidRPr="00E036B9">
              <w:rPr>
                <w:b/>
              </w:rPr>
              <w:t>Viden om:</w:t>
            </w:r>
          </w:p>
          <w:p w:rsidR="00E036B9" w:rsidRDefault="00E036B9" w:rsidP="00E036B9">
            <w:r>
              <w:t>Sociale kompetencer, alsidig personlig udvikling. Relations teorier.</w:t>
            </w:r>
          </w:p>
          <w:p w:rsidR="00E036B9" w:rsidRDefault="00E036B9" w:rsidP="00E036B9"/>
          <w:p w:rsidR="00E036B9" w:rsidRPr="00E036B9" w:rsidRDefault="00E036B9" w:rsidP="00E036B9">
            <w:pPr>
              <w:rPr>
                <w:b/>
              </w:rPr>
            </w:pPr>
            <w:r w:rsidRPr="00E036B9">
              <w:rPr>
                <w:b/>
              </w:rPr>
              <w:t>Færdigheder:</w:t>
            </w:r>
          </w:p>
          <w:p w:rsidR="00023D45" w:rsidRPr="002A5B21" w:rsidRDefault="00E036B9" w:rsidP="00E036B9">
            <w:r>
              <w:t>Eleven skal kunne planlægge, gennemføre og evaluere aktiviteter, som styrker målgruppens relationer og venskaber for at indgå i en relation eller venskaber.</w:t>
            </w:r>
          </w:p>
        </w:tc>
        <w:tc>
          <w:tcPr>
            <w:tcW w:w="1588" w:type="dxa"/>
          </w:tcPr>
          <w:p w:rsidR="00023D45" w:rsidRPr="007E4445" w:rsidRDefault="00023D45" w:rsidP="00023D45">
            <w:pPr>
              <w:jc w:val="center"/>
              <w:rPr>
                <w:b/>
              </w:rPr>
            </w:pPr>
            <w:r>
              <w:rPr>
                <w:b/>
              </w:rPr>
              <w:t>Rutineret</w:t>
            </w:r>
          </w:p>
        </w:tc>
      </w:tr>
      <w:tr w:rsidR="00E036B9" w:rsidTr="00D30A28">
        <w:trPr>
          <w:trHeight w:val="459"/>
        </w:trPr>
        <w:tc>
          <w:tcPr>
            <w:tcW w:w="2660" w:type="dxa"/>
          </w:tcPr>
          <w:p w:rsidR="00E036B9" w:rsidRPr="00E036B9" w:rsidRDefault="00E036B9" w:rsidP="00E036B9">
            <w:pPr>
              <w:rPr>
                <w:b/>
              </w:rPr>
            </w:pPr>
            <w:r w:rsidRPr="00E036B9">
              <w:rPr>
                <w:b/>
              </w:rPr>
              <w:t>6.</w:t>
            </w:r>
          </w:p>
          <w:p w:rsidR="00E036B9" w:rsidRPr="00FA1B6B" w:rsidRDefault="00E036B9" w:rsidP="00E036B9">
            <w:r w:rsidRPr="00FA1B6B">
              <w:t xml:space="preserve">Eleven kan selvstændigt gennemføre pædagogiske observationer for at </w:t>
            </w:r>
            <w:r w:rsidRPr="00FA1B6B">
              <w:lastRenderedPageBreak/>
              <w:t>understøtte målgruppens trivsel, nysgerrighed og kendskab til sig selv.</w:t>
            </w:r>
          </w:p>
        </w:tc>
        <w:tc>
          <w:tcPr>
            <w:tcW w:w="6095" w:type="dxa"/>
          </w:tcPr>
          <w:p w:rsidR="00E036B9" w:rsidRPr="00E036B9" w:rsidRDefault="00E036B9" w:rsidP="00E036B9">
            <w:pPr>
              <w:rPr>
                <w:b/>
              </w:rPr>
            </w:pPr>
            <w:r w:rsidRPr="00E036B9">
              <w:rPr>
                <w:b/>
              </w:rPr>
              <w:lastRenderedPageBreak/>
              <w:t>Viden om:</w:t>
            </w:r>
          </w:p>
          <w:p w:rsidR="00E036B9" w:rsidRDefault="00E036B9" w:rsidP="00E036B9">
            <w:r w:rsidRPr="00E036B9">
              <w:t>Observation af målgruppens og deres behov.</w:t>
            </w:r>
          </w:p>
          <w:p w:rsidR="00E036B9" w:rsidRPr="00E036B9" w:rsidRDefault="00E036B9" w:rsidP="00E036B9"/>
          <w:p w:rsidR="00E036B9" w:rsidRPr="00E036B9" w:rsidRDefault="00E036B9" w:rsidP="00E036B9">
            <w:pPr>
              <w:tabs>
                <w:tab w:val="left" w:pos="1957"/>
              </w:tabs>
              <w:rPr>
                <w:b/>
              </w:rPr>
            </w:pPr>
            <w:r w:rsidRPr="00E036B9">
              <w:rPr>
                <w:b/>
              </w:rPr>
              <w:t>Færdigheder:</w:t>
            </w:r>
            <w:r>
              <w:rPr>
                <w:b/>
              </w:rPr>
              <w:tab/>
            </w:r>
          </w:p>
          <w:p w:rsidR="002A12A2" w:rsidRDefault="00E036B9" w:rsidP="00E036B9">
            <w:r w:rsidRPr="00E036B9">
              <w:lastRenderedPageBreak/>
              <w:t>Eleven skal kunne observere og reflektere over målgruppens behov for støtte, udfordringer og guidning til alsidige pers</w:t>
            </w:r>
            <w:r>
              <w:t>onlige udvikling i et fælleskab.</w:t>
            </w:r>
          </w:p>
          <w:p w:rsidR="00E036B9" w:rsidRPr="00E036B9" w:rsidRDefault="00E036B9" w:rsidP="00E036B9"/>
        </w:tc>
        <w:tc>
          <w:tcPr>
            <w:tcW w:w="1588" w:type="dxa"/>
          </w:tcPr>
          <w:p w:rsidR="00E036B9" w:rsidRDefault="00E036B9" w:rsidP="00023D45">
            <w:pPr>
              <w:jc w:val="center"/>
              <w:rPr>
                <w:b/>
              </w:rPr>
            </w:pPr>
            <w:r>
              <w:rPr>
                <w:b/>
              </w:rPr>
              <w:lastRenderedPageBreak/>
              <w:t>Rutineret</w:t>
            </w:r>
          </w:p>
        </w:tc>
      </w:tr>
      <w:tr w:rsidR="00023D45" w:rsidTr="00D30A28">
        <w:trPr>
          <w:trHeight w:val="434"/>
        </w:trPr>
        <w:tc>
          <w:tcPr>
            <w:tcW w:w="2660" w:type="dxa"/>
          </w:tcPr>
          <w:p w:rsidR="00023D45" w:rsidRPr="00F7358D" w:rsidRDefault="00023D45">
            <w:pPr>
              <w:rPr>
                <w:b/>
              </w:rPr>
            </w:pPr>
            <w:r w:rsidRPr="00F7358D">
              <w:rPr>
                <w:b/>
              </w:rPr>
              <w:t xml:space="preserve">7. </w:t>
            </w:r>
          </w:p>
          <w:p w:rsidR="00023D45" w:rsidRPr="00F7358D" w:rsidRDefault="00023D45">
            <w:r w:rsidRPr="00F7358D">
              <w:t>Eleven kan selvstændigt varetage pædagogiske omsorgsopgaver ud fra en empatisk og faglig professionel tilgang, hvor der arbejdes med at forstå målgruppens signaler og behov.</w:t>
            </w:r>
          </w:p>
        </w:tc>
        <w:tc>
          <w:tcPr>
            <w:tcW w:w="6095" w:type="dxa"/>
          </w:tcPr>
          <w:p w:rsidR="00FA1B6B" w:rsidRPr="00FA1B6B" w:rsidRDefault="00FA1B6B" w:rsidP="00FA1B6B">
            <w:pPr>
              <w:rPr>
                <w:b/>
              </w:rPr>
            </w:pPr>
            <w:r w:rsidRPr="00FA1B6B">
              <w:rPr>
                <w:b/>
              </w:rPr>
              <w:t>Viden om:</w:t>
            </w:r>
          </w:p>
          <w:p w:rsidR="00FA1B6B" w:rsidRDefault="00FA1B6B" w:rsidP="00FA1B6B">
            <w:r>
              <w:t>Børns udvikling og behov. Kommunikation herunder, hvordan man støtter, vejleder og rådgiver/motiverer.</w:t>
            </w:r>
          </w:p>
          <w:p w:rsidR="00FA1B6B" w:rsidRDefault="00FA1B6B" w:rsidP="00FA1B6B"/>
          <w:p w:rsidR="00FA1B6B" w:rsidRPr="00FA1B6B" w:rsidRDefault="00FA1B6B" w:rsidP="00FA1B6B">
            <w:pPr>
              <w:rPr>
                <w:b/>
              </w:rPr>
            </w:pPr>
            <w:r w:rsidRPr="00FA1B6B">
              <w:rPr>
                <w:b/>
              </w:rPr>
              <w:t>Færdigheder:</w:t>
            </w:r>
          </w:p>
          <w:p w:rsidR="00023D45" w:rsidRDefault="00FA1B6B" w:rsidP="00FA1B6B">
            <w:r>
              <w:t>Eleven skal øve sig i at aflæse og forstå målgruppen deres/dennes initiativer og handlinger, samt kommunikere med dem verbalt og nonverbalt. Eleven skal støtte og hjælpe målgruppen på en respektfuld og anerkendende måde.</w:t>
            </w:r>
          </w:p>
        </w:tc>
        <w:tc>
          <w:tcPr>
            <w:tcW w:w="1588" w:type="dxa"/>
          </w:tcPr>
          <w:p w:rsidR="00023D45" w:rsidRPr="007E4445" w:rsidRDefault="00023D45" w:rsidP="00023D45">
            <w:pPr>
              <w:jc w:val="center"/>
              <w:rPr>
                <w:b/>
              </w:rPr>
            </w:pPr>
            <w:r w:rsidRPr="000D68E1">
              <w:rPr>
                <w:b/>
              </w:rPr>
              <w:t>Begynder</w:t>
            </w:r>
          </w:p>
        </w:tc>
      </w:tr>
      <w:tr w:rsidR="00023D45" w:rsidTr="00D30A28">
        <w:trPr>
          <w:trHeight w:val="434"/>
        </w:trPr>
        <w:tc>
          <w:tcPr>
            <w:tcW w:w="2660" w:type="dxa"/>
          </w:tcPr>
          <w:p w:rsidR="00023D45" w:rsidRPr="00F7358D" w:rsidRDefault="00023D45">
            <w:pPr>
              <w:rPr>
                <w:b/>
              </w:rPr>
            </w:pPr>
            <w:r w:rsidRPr="00F7358D">
              <w:rPr>
                <w:b/>
              </w:rPr>
              <w:t xml:space="preserve">8. </w:t>
            </w:r>
          </w:p>
          <w:p w:rsidR="00023D45" w:rsidRPr="00F7358D" w:rsidRDefault="00023D45">
            <w:r w:rsidRPr="00F7358D">
              <w:t>Eleven kan igangsætte og motivere til pædagogiske aktiviteter, der skaber engagement og glæde ved fysisk aktivitet og bevægelse.</w:t>
            </w:r>
          </w:p>
        </w:tc>
        <w:tc>
          <w:tcPr>
            <w:tcW w:w="6095" w:type="dxa"/>
          </w:tcPr>
          <w:p w:rsidR="008954DE" w:rsidRPr="008954DE" w:rsidRDefault="008954DE" w:rsidP="008954DE">
            <w:pPr>
              <w:rPr>
                <w:b/>
              </w:rPr>
            </w:pPr>
            <w:r w:rsidRPr="008954DE">
              <w:rPr>
                <w:b/>
              </w:rPr>
              <w:t>Viden om:</w:t>
            </w:r>
          </w:p>
          <w:p w:rsidR="008954DE" w:rsidRDefault="008954DE" w:rsidP="008954DE">
            <w:r>
              <w:t xml:space="preserve">Krop, leg, bevægelse og motorik. Sanser og kropsbevidsthed. </w:t>
            </w:r>
          </w:p>
          <w:p w:rsidR="008954DE" w:rsidRDefault="008954DE" w:rsidP="008954DE"/>
          <w:p w:rsidR="008954DE" w:rsidRPr="008954DE" w:rsidRDefault="008954DE" w:rsidP="008954DE">
            <w:pPr>
              <w:rPr>
                <w:b/>
              </w:rPr>
            </w:pPr>
            <w:r w:rsidRPr="008954DE">
              <w:rPr>
                <w:b/>
              </w:rPr>
              <w:t>Færdigheder:</w:t>
            </w:r>
          </w:p>
          <w:p w:rsidR="00023D45" w:rsidRDefault="008954DE" w:rsidP="008954DE">
            <w:r>
              <w:t>Eleven skal planlægge, gennemføre og evaluere aktiviteter for at fremme og motivere målgruppen glæde og lyst til bevægelse.</w:t>
            </w:r>
          </w:p>
        </w:tc>
        <w:tc>
          <w:tcPr>
            <w:tcW w:w="1588" w:type="dxa"/>
          </w:tcPr>
          <w:p w:rsidR="00023D45" w:rsidRPr="007E4445" w:rsidRDefault="00023D45" w:rsidP="00023D45">
            <w:pPr>
              <w:jc w:val="center"/>
              <w:rPr>
                <w:b/>
              </w:rPr>
            </w:pPr>
            <w:r w:rsidRPr="000D68E1">
              <w:rPr>
                <w:b/>
              </w:rPr>
              <w:t>Rutineret</w:t>
            </w:r>
          </w:p>
        </w:tc>
      </w:tr>
      <w:tr w:rsidR="00023D45" w:rsidTr="00D30A28">
        <w:trPr>
          <w:trHeight w:val="434"/>
        </w:trPr>
        <w:tc>
          <w:tcPr>
            <w:tcW w:w="2660" w:type="dxa"/>
          </w:tcPr>
          <w:p w:rsidR="00023D45" w:rsidRPr="002A5B21" w:rsidRDefault="00023D45" w:rsidP="002A5B21">
            <w:pPr>
              <w:rPr>
                <w:b/>
              </w:rPr>
            </w:pPr>
            <w:r w:rsidRPr="002A5B21">
              <w:rPr>
                <w:b/>
              </w:rPr>
              <w:t xml:space="preserve">9. </w:t>
            </w:r>
          </w:p>
          <w:p w:rsidR="00023D45" w:rsidRPr="00F7358D" w:rsidRDefault="00023D45" w:rsidP="008954DE">
            <w:pPr>
              <w:rPr>
                <w:b/>
              </w:rPr>
            </w:pPr>
            <w:r w:rsidRPr="002A5B21">
              <w:t>Eleven kan anvende udeliv og naturen til at iværksætte pædagogiske aktiviteter, der lærer målgruppen om naturfænomener og bæredygtighed.</w:t>
            </w:r>
          </w:p>
        </w:tc>
        <w:tc>
          <w:tcPr>
            <w:tcW w:w="6095" w:type="dxa"/>
          </w:tcPr>
          <w:p w:rsidR="008954DE" w:rsidRPr="008954DE" w:rsidRDefault="008954DE" w:rsidP="008954DE">
            <w:pPr>
              <w:rPr>
                <w:b/>
              </w:rPr>
            </w:pPr>
            <w:r w:rsidRPr="008954DE">
              <w:rPr>
                <w:b/>
              </w:rPr>
              <w:t>Viden om:</w:t>
            </w:r>
          </w:p>
          <w:p w:rsidR="008954DE" w:rsidRDefault="008954DE" w:rsidP="008954DE">
            <w:r>
              <w:t xml:space="preserve">Naturen, herunder årstidernes kendetegn og oplevelser i naturen, planter, dyreliv, motorisk udvikling. </w:t>
            </w:r>
          </w:p>
          <w:p w:rsidR="008954DE" w:rsidRDefault="008954DE" w:rsidP="008954DE"/>
          <w:p w:rsidR="008954DE" w:rsidRPr="008954DE" w:rsidRDefault="008954DE" w:rsidP="008954DE">
            <w:pPr>
              <w:rPr>
                <w:b/>
              </w:rPr>
            </w:pPr>
            <w:r w:rsidRPr="008954DE">
              <w:rPr>
                <w:b/>
              </w:rPr>
              <w:t>Færdigheder:</w:t>
            </w:r>
          </w:p>
          <w:p w:rsidR="00023D45" w:rsidRPr="00782419" w:rsidRDefault="008954DE" w:rsidP="008954DE">
            <w:pPr>
              <w:rPr>
                <w:b/>
              </w:rPr>
            </w:pPr>
            <w:r>
              <w:t>Eleven skal planlægge, gennemføre og evaluere aktiviteter i naturen for at motivere og fremme målgruppens glæde og viden om natur og naturfænomener.</w:t>
            </w:r>
          </w:p>
        </w:tc>
        <w:tc>
          <w:tcPr>
            <w:tcW w:w="1588" w:type="dxa"/>
          </w:tcPr>
          <w:p w:rsidR="00023D45" w:rsidRPr="007E4445" w:rsidRDefault="00023D45" w:rsidP="00023D45">
            <w:pPr>
              <w:jc w:val="center"/>
              <w:rPr>
                <w:b/>
              </w:rPr>
            </w:pPr>
            <w:r>
              <w:rPr>
                <w:b/>
              </w:rPr>
              <w:t>Rutineret</w:t>
            </w:r>
          </w:p>
        </w:tc>
      </w:tr>
      <w:tr w:rsidR="00023D45" w:rsidTr="00D30A28">
        <w:trPr>
          <w:trHeight w:val="434"/>
        </w:trPr>
        <w:tc>
          <w:tcPr>
            <w:tcW w:w="2660" w:type="dxa"/>
          </w:tcPr>
          <w:p w:rsidR="00023D45" w:rsidRPr="00F7358D" w:rsidRDefault="00023D45" w:rsidP="00AB3074">
            <w:pPr>
              <w:rPr>
                <w:b/>
              </w:rPr>
            </w:pPr>
            <w:r w:rsidRPr="00F7358D">
              <w:rPr>
                <w:b/>
              </w:rPr>
              <w:t xml:space="preserve">10. </w:t>
            </w:r>
          </w:p>
          <w:p w:rsidR="00023D45" w:rsidRPr="00F7358D" w:rsidRDefault="00023D45" w:rsidP="00AB3074">
            <w:r w:rsidRPr="00F7358D">
              <w:t>Eleven kan selvstændigt følge hygiejniske retningslinjer og tage initiativ til handlinger, der forebygger infektion i institutioner.</w:t>
            </w:r>
          </w:p>
        </w:tc>
        <w:tc>
          <w:tcPr>
            <w:tcW w:w="6095" w:type="dxa"/>
          </w:tcPr>
          <w:p w:rsidR="008954DE" w:rsidRPr="008954DE" w:rsidRDefault="008954DE" w:rsidP="008954DE">
            <w:pPr>
              <w:rPr>
                <w:b/>
              </w:rPr>
            </w:pPr>
            <w:r w:rsidRPr="008954DE">
              <w:rPr>
                <w:b/>
              </w:rPr>
              <w:t>Viden om:</w:t>
            </w:r>
          </w:p>
          <w:p w:rsidR="008954DE" w:rsidRDefault="008954DE" w:rsidP="008954DE">
            <w:r>
              <w:t xml:space="preserve">Sundhedsfremme og forebyggelse. </w:t>
            </w:r>
          </w:p>
          <w:p w:rsidR="008954DE" w:rsidRDefault="008954DE" w:rsidP="008954DE"/>
          <w:p w:rsidR="008954DE" w:rsidRPr="008954DE" w:rsidRDefault="008954DE" w:rsidP="008954DE">
            <w:pPr>
              <w:rPr>
                <w:b/>
              </w:rPr>
            </w:pPr>
            <w:r w:rsidRPr="008954DE">
              <w:rPr>
                <w:b/>
              </w:rPr>
              <w:t>Færdigheder:</w:t>
            </w:r>
          </w:p>
          <w:p w:rsidR="00023D45" w:rsidRPr="00AB3074" w:rsidRDefault="008954DE" w:rsidP="008954DE">
            <w:r>
              <w:t>Fokus på hygiejne; såsom at vaske hænde og smitteveje. Samt sundhedsfremme målgruppen kost og motionsvaner generelt i praktikken.</w:t>
            </w:r>
          </w:p>
        </w:tc>
        <w:tc>
          <w:tcPr>
            <w:tcW w:w="1588" w:type="dxa"/>
          </w:tcPr>
          <w:p w:rsidR="00023D45" w:rsidRPr="007E4445" w:rsidRDefault="00023D45" w:rsidP="00023D45">
            <w:pPr>
              <w:jc w:val="center"/>
              <w:rPr>
                <w:b/>
              </w:rPr>
            </w:pPr>
            <w:r>
              <w:rPr>
                <w:b/>
              </w:rPr>
              <w:t>Rutineret</w:t>
            </w:r>
          </w:p>
        </w:tc>
      </w:tr>
      <w:tr w:rsidR="00023D45" w:rsidTr="00D30A28">
        <w:trPr>
          <w:trHeight w:val="434"/>
        </w:trPr>
        <w:tc>
          <w:tcPr>
            <w:tcW w:w="2660" w:type="dxa"/>
          </w:tcPr>
          <w:p w:rsidR="00023D45" w:rsidRPr="00F7358D" w:rsidRDefault="00023D45" w:rsidP="008352DD">
            <w:pPr>
              <w:rPr>
                <w:b/>
              </w:rPr>
            </w:pPr>
            <w:r w:rsidRPr="00F7358D">
              <w:rPr>
                <w:b/>
              </w:rPr>
              <w:t>11.</w:t>
            </w:r>
          </w:p>
          <w:p w:rsidR="00023D45" w:rsidRPr="00F7358D" w:rsidRDefault="00023D45" w:rsidP="008352DD">
            <w:r w:rsidRPr="00F7358D">
              <w:t>Eleven kan selvstændigt og i samarbejde med andre skabe rammer for det pædagogiske måltid og igangsætte samtaler om kultur, fællesskaber, sunde valg og livskvalitet.</w:t>
            </w:r>
          </w:p>
        </w:tc>
        <w:tc>
          <w:tcPr>
            <w:tcW w:w="6095" w:type="dxa"/>
          </w:tcPr>
          <w:p w:rsidR="008954DE" w:rsidRPr="008954DE" w:rsidRDefault="008954DE" w:rsidP="008954DE">
            <w:pPr>
              <w:rPr>
                <w:b/>
              </w:rPr>
            </w:pPr>
            <w:r w:rsidRPr="008954DE">
              <w:rPr>
                <w:b/>
              </w:rPr>
              <w:t>Viden om:</w:t>
            </w:r>
          </w:p>
          <w:p w:rsidR="008954DE" w:rsidRDefault="008954DE" w:rsidP="008954DE">
            <w:r w:rsidRPr="008954DE">
              <w:t>Måltidet som pædagogisk aktivitet: Kost, sundhed og samvær.</w:t>
            </w:r>
          </w:p>
          <w:p w:rsidR="008954DE" w:rsidRPr="008954DE" w:rsidRDefault="008954DE" w:rsidP="008954DE"/>
          <w:p w:rsidR="008954DE" w:rsidRPr="008954DE" w:rsidRDefault="008954DE" w:rsidP="008954DE">
            <w:pPr>
              <w:rPr>
                <w:b/>
              </w:rPr>
            </w:pPr>
            <w:r w:rsidRPr="008954DE">
              <w:rPr>
                <w:b/>
              </w:rPr>
              <w:t>Færdigheder:</w:t>
            </w:r>
          </w:p>
          <w:p w:rsidR="00023D45" w:rsidRPr="008954DE" w:rsidRDefault="008954DE" w:rsidP="008954DE">
            <w:r w:rsidRPr="008954DE">
              <w:t>Eleven skal inddrage sin viden om kost og sundhed i dialog med målgruppen i motivation for den enkelte på en alderssvarende måde. Eleven kan eventuelt lave aktiviteter ud fra emnet, såsom maddag o. lign.</w:t>
            </w:r>
          </w:p>
        </w:tc>
        <w:tc>
          <w:tcPr>
            <w:tcW w:w="1588" w:type="dxa"/>
          </w:tcPr>
          <w:p w:rsidR="00023D45" w:rsidRDefault="00023D45" w:rsidP="00023D45">
            <w:pPr>
              <w:jc w:val="center"/>
              <w:rPr>
                <w:b/>
              </w:rPr>
            </w:pPr>
            <w:r>
              <w:rPr>
                <w:b/>
              </w:rPr>
              <w:t>Rutineret</w:t>
            </w:r>
          </w:p>
        </w:tc>
      </w:tr>
      <w:tr w:rsidR="00023D45" w:rsidTr="00D30A28">
        <w:trPr>
          <w:trHeight w:val="434"/>
        </w:trPr>
        <w:tc>
          <w:tcPr>
            <w:tcW w:w="2660" w:type="dxa"/>
          </w:tcPr>
          <w:p w:rsidR="00023D45" w:rsidRPr="00F7358D" w:rsidRDefault="00023D45" w:rsidP="004333D5">
            <w:pPr>
              <w:rPr>
                <w:b/>
              </w:rPr>
            </w:pPr>
            <w:r w:rsidRPr="00F7358D">
              <w:rPr>
                <w:b/>
              </w:rPr>
              <w:t>12.</w:t>
            </w:r>
          </w:p>
          <w:p w:rsidR="00023D45" w:rsidRPr="00F7358D" w:rsidRDefault="00023D45" w:rsidP="004333D5">
            <w:r w:rsidRPr="00F7358D">
              <w:t xml:space="preserve">Eleven kan igangsætte musiske, æstetiske og kulturelle aktiviteter med fokus på indtryk, oplevelser, dannelse, </w:t>
            </w:r>
            <w:r w:rsidRPr="00F7358D">
              <w:lastRenderedPageBreak/>
              <w:t>følelser og kropslige sansninger.</w:t>
            </w:r>
          </w:p>
        </w:tc>
        <w:tc>
          <w:tcPr>
            <w:tcW w:w="6095" w:type="dxa"/>
          </w:tcPr>
          <w:p w:rsidR="008954DE" w:rsidRPr="008954DE" w:rsidRDefault="008954DE" w:rsidP="008954DE">
            <w:pPr>
              <w:rPr>
                <w:b/>
              </w:rPr>
            </w:pPr>
            <w:r w:rsidRPr="008954DE">
              <w:rPr>
                <w:b/>
              </w:rPr>
              <w:lastRenderedPageBreak/>
              <w:t>Viden om:</w:t>
            </w:r>
          </w:p>
          <w:p w:rsidR="008954DE" w:rsidRDefault="008954DE" w:rsidP="008954DE">
            <w:r>
              <w:t xml:space="preserve">Æstetik og kultur, herunder højtider og traditioner. Former, materialer og teknikker. Aktiviteter med musik og drama. </w:t>
            </w:r>
          </w:p>
          <w:p w:rsidR="008954DE" w:rsidRDefault="008954DE" w:rsidP="008954DE"/>
          <w:p w:rsidR="008954DE" w:rsidRPr="008954DE" w:rsidRDefault="008954DE" w:rsidP="008954DE">
            <w:pPr>
              <w:rPr>
                <w:b/>
              </w:rPr>
            </w:pPr>
            <w:r w:rsidRPr="008954DE">
              <w:rPr>
                <w:b/>
              </w:rPr>
              <w:t>Færdigheder:</w:t>
            </w:r>
          </w:p>
          <w:p w:rsidR="009856BC" w:rsidRDefault="008954DE" w:rsidP="00F85FEE">
            <w:r>
              <w:lastRenderedPageBreak/>
              <w:t>Eleven skal planlægge, gennemføre og evaluere aktiviteter og lege, der styrker målgruppens kreativitet, sanser og glæde ved kreativ og musisk udfoldelse.</w:t>
            </w:r>
          </w:p>
          <w:p w:rsidR="00D30A28" w:rsidRDefault="00D30A28" w:rsidP="00F85FEE"/>
          <w:p w:rsidR="00D30A28" w:rsidRDefault="00D30A28" w:rsidP="00F85FEE"/>
          <w:p w:rsidR="00D30A28" w:rsidRDefault="00D30A28" w:rsidP="00F85FEE"/>
          <w:p w:rsidR="00D30A28" w:rsidRDefault="00D30A28" w:rsidP="00F85FEE"/>
          <w:p w:rsidR="00D30A28" w:rsidRDefault="00D30A28" w:rsidP="00F85FEE"/>
          <w:p w:rsidR="00D30A28" w:rsidRPr="004333D5" w:rsidRDefault="00D30A28" w:rsidP="00F85FEE"/>
        </w:tc>
        <w:tc>
          <w:tcPr>
            <w:tcW w:w="1588" w:type="dxa"/>
          </w:tcPr>
          <w:p w:rsidR="00023D45" w:rsidRDefault="00023D45" w:rsidP="00023D45">
            <w:pPr>
              <w:jc w:val="center"/>
              <w:rPr>
                <w:b/>
              </w:rPr>
            </w:pPr>
            <w:r>
              <w:rPr>
                <w:b/>
              </w:rPr>
              <w:lastRenderedPageBreak/>
              <w:t>Rutineret</w:t>
            </w:r>
          </w:p>
        </w:tc>
      </w:tr>
      <w:tr w:rsidR="00023D45" w:rsidTr="00D30A28">
        <w:trPr>
          <w:trHeight w:val="434"/>
        </w:trPr>
        <w:tc>
          <w:tcPr>
            <w:tcW w:w="2660" w:type="dxa"/>
          </w:tcPr>
          <w:p w:rsidR="00023D45" w:rsidRPr="001B6690" w:rsidRDefault="00023D45" w:rsidP="001B6690">
            <w:pPr>
              <w:rPr>
                <w:b/>
              </w:rPr>
            </w:pPr>
            <w:r w:rsidRPr="001B6690">
              <w:rPr>
                <w:b/>
              </w:rPr>
              <w:t xml:space="preserve">13. </w:t>
            </w:r>
          </w:p>
          <w:p w:rsidR="00023D45" w:rsidRPr="001B6690" w:rsidRDefault="00023D45" w:rsidP="001B6690">
            <w:r w:rsidRPr="001B6690">
              <w:t>Eleven kan anvende sociale og digitale medier som redskab i pædagogiske aktiviteter.</w:t>
            </w:r>
          </w:p>
        </w:tc>
        <w:tc>
          <w:tcPr>
            <w:tcW w:w="6095" w:type="dxa"/>
          </w:tcPr>
          <w:p w:rsidR="008954DE" w:rsidRPr="008954DE" w:rsidRDefault="008954DE" w:rsidP="008954DE">
            <w:pPr>
              <w:rPr>
                <w:b/>
              </w:rPr>
            </w:pPr>
            <w:r w:rsidRPr="008954DE">
              <w:rPr>
                <w:b/>
              </w:rPr>
              <w:t>Viden om:</w:t>
            </w:r>
          </w:p>
          <w:p w:rsidR="008954DE" w:rsidRDefault="008954DE" w:rsidP="008954DE">
            <w:r>
              <w:t>De digitale mediers muligheder i hverdagen og de sociale mediers anvendelse i forhold til den daglige dialog.</w:t>
            </w:r>
          </w:p>
          <w:p w:rsidR="009856BC" w:rsidRDefault="009856BC" w:rsidP="008954DE"/>
          <w:p w:rsidR="008954DE" w:rsidRPr="008954DE" w:rsidRDefault="008954DE" w:rsidP="008954DE">
            <w:pPr>
              <w:rPr>
                <w:b/>
              </w:rPr>
            </w:pPr>
            <w:r w:rsidRPr="008954DE">
              <w:rPr>
                <w:b/>
              </w:rPr>
              <w:t>Færdigheder:</w:t>
            </w:r>
          </w:p>
          <w:p w:rsidR="008954DE" w:rsidRDefault="008954DE" w:rsidP="008954DE">
            <w:r>
              <w:t xml:space="preserve">Eleven kan anvende devise i pædagogiske aktiviteter og til dokumentation. Eleven skal være rollemodel i forhold til anvendelse af de digitale og sociale medier, herunder GDPR </w:t>
            </w:r>
          </w:p>
          <w:p w:rsidR="00023D45" w:rsidRPr="001B6690" w:rsidRDefault="008954DE" w:rsidP="009856BC">
            <w:r>
              <w:t>(persondataforordningen).</w:t>
            </w:r>
          </w:p>
        </w:tc>
        <w:tc>
          <w:tcPr>
            <w:tcW w:w="1588" w:type="dxa"/>
          </w:tcPr>
          <w:p w:rsidR="00023D45" w:rsidRDefault="00023D45" w:rsidP="00023D45">
            <w:pPr>
              <w:jc w:val="center"/>
              <w:rPr>
                <w:b/>
              </w:rPr>
            </w:pPr>
            <w:r>
              <w:rPr>
                <w:b/>
              </w:rPr>
              <w:t>Begynder</w:t>
            </w:r>
          </w:p>
        </w:tc>
      </w:tr>
      <w:tr w:rsidR="00023D45" w:rsidTr="00D30A28">
        <w:trPr>
          <w:trHeight w:val="434"/>
        </w:trPr>
        <w:tc>
          <w:tcPr>
            <w:tcW w:w="2660" w:type="dxa"/>
          </w:tcPr>
          <w:p w:rsidR="00023D45" w:rsidRPr="00F7358D" w:rsidRDefault="00023D45" w:rsidP="00165A2B">
            <w:pPr>
              <w:rPr>
                <w:b/>
              </w:rPr>
            </w:pPr>
            <w:r w:rsidRPr="00F7358D">
              <w:rPr>
                <w:b/>
              </w:rPr>
              <w:t xml:space="preserve">14. </w:t>
            </w:r>
          </w:p>
          <w:p w:rsidR="00023D45" w:rsidRPr="00F7358D" w:rsidRDefault="00023D45" w:rsidP="00165A2B">
            <w:r w:rsidRPr="00F7358D">
              <w:t>Eleven kan anvende velfærdsteknologi på praktikstedet.</w:t>
            </w:r>
          </w:p>
        </w:tc>
        <w:tc>
          <w:tcPr>
            <w:tcW w:w="6095" w:type="dxa"/>
          </w:tcPr>
          <w:p w:rsidR="009856BC" w:rsidRPr="009856BC" w:rsidRDefault="009856BC" w:rsidP="009856BC">
            <w:pPr>
              <w:rPr>
                <w:b/>
              </w:rPr>
            </w:pPr>
            <w:r w:rsidRPr="009856BC">
              <w:rPr>
                <w:b/>
              </w:rPr>
              <w:t>Viden om:</w:t>
            </w:r>
          </w:p>
          <w:p w:rsidR="009856BC" w:rsidRDefault="009856BC" w:rsidP="009856BC">
            <w:r>
              <w:t>Hjælpemidler i forhold til målgruppen.</w:t>
            </w:r>
          </w:p>
          <w:p w:rsidR="009856BC" w:rsidRDefault="009856BC" w:rsidP="009856BC"/>
          <w:p w:rsidR="009856BC" w:rsidRPr="009856BC" w:rsidRDefault="009856BC" w:rsidP="009856BC">
            <w:pPr>
              <w:rPr>
                <w:b/>
              </w:rPr>
            </w:pPr>
            <w:r w:rsidRPr="009856BC">
              <w:rPr>
                <w:b/>
              </w:rPr>
              <w:t>Færdigheder:</w:t>
            </w:r>
          </w:p>
          <w:p w:rsidR="00023D45" w:rsidRPr="00165A2B" w:rsidRDefault="009856BC" w:rsidP="009856BC">
            <w:r>
              <w:t>Eleven skal anvende de hjælpemidler, der er tilstede på praktikstedet.</w:t>
            </w:r>
          </w:p>
        </w:tc>
        <w:tc>
          <w:tcPr>
            <w:tcW w:w="1588" w:type="dxa"/>
          </w:tcPr>
          <w:p w:rsidR="00023D45" w:rsidRDefault="00023D45" w:rsidP="00023D45">
            <w:pPr>
              <w:jc w:val="center"/>
              <w:rPr>
                <w:b/>
              </w:rPr>
            </w:pPr>
            <w:r>
              <w:rPr>
                <w:b/>
              </w:rPr>
              <w:t>Begynder</w:t>
            </w:r>
          </w:p>
        </w:tc>
      </w:tr>
      <w:tr w:rsidR="00023D45" w:rsidTr="00D30A28">
        <w:trPr>
          <w:trHeight w:val="434"/>
        </w:trPr>
        <w:tc>
          <w:tcPr>
            <w:tcW w:w="2660" w:type="dxa"/>
          </w:tcPr>
          <w:p w:rsidR="00023D45" w:rsidRPr="00F7358D" w:rsidRDefault="00023D45" w:rsidP="00165A2B">
            <w:pPr>
              <w:rPr>
                <w:b/>
              </w:rPr>
            </w:pPr>
            <w:r w:rsidRPr="00F7358D">
              <w:rPr>
                <w:b/>
              </w:rPr>
              <w:t xml:space="preserve">15. </w:t>
            </w:r>
          </w:p>
          <w:p w:rsidR="00023D45" w:rsidRPr="00F7358D" w:rsidRDefault="00023D45" w:rsidP="00165A2B">
            <w:r w:rsidRPr="00F7358D">
              <w:t>Eleven kan deltage aktivt i faglige drøftelser, i evaluering og dokumentation af pædagogiske aktiviteter, i det daglige arbejde, til møder og ved vejledning samt i samarbejdet med øvrige fagprofessionelle.</w:t>
            </w:r>
          </w:p>
        </w:tc>
        <w:tc>
          <w:tcPr>
            <w:tcW w:w="6095" w:type="dxa"/>
          </w:tcPr>
          <w:p w:rsidR="009856BC" w:rsidRPr="009856BC" w:rsidRDefault="009856BC" w:rsidP="009856BC">
            <w:pPr>
              <w:rPr>
                <w:b/>
              </w:rPr>
            </w:pPr>
            <w:r w:rsidRPr="009856BC">
              <w:rPr>
                <w:b/>
              </w:rPr>
              <w:t>Viden om:</w:t>
            </w:r>
          </w:p>
          <w:p w:rsidR="009856BC" w:rsidRDefault="009856BC" w:rsidP="009856BC">
            <w:r>
              <w:t>Praktikstedets pædagogiske linje og politikker.</w:t>
            </w:r>
          </w:p>
          <w:p w:rsidR="009856BC" w:rsidRDefault="009856BC" w:rsidP="009856BC">
            <w:r>
              <w:t>Forskning på området – hvad virker.</w:t>
            </w:r>
          </w:p>
          <w:p w:rsidR="009856BC" w:rsidRDefault="009856BC" w:rsidP="009856BC"/>
          <w:p w:rsidR="009856BC" w:rsidRPr="009856BC" w:rsidRDefault="009856BC" w:rsidP="009856BC">
            <w:pPr>
              <w:rPr>
                <w:b/>
              </w:rPr>
            </w:pPr>
            <w:r w:rsidRPr="009856BC">
              <w:rPr>
                <w:b/>
              </w:rPr>
              <w:t>Færdigheder:</w:t>
            </w:r>
          </w:p>
          <w:p w:rsidR="00023D45" w:rsidRPr="00165A2B" w:rsidRDefault="009856BC" w:rsidP="009856BC">
            <w:r>
              <w:t>Eleven skal kunne udarbejde information til forældre og samarbejdspartnere. Eleven skal kunne udarbejde dokumentation af aktiviteter (billeddokumentation eller skriftligt). Eleven deltager aktivt i vejledning og bidrager med emner til vejledningen.</w:t>
            </w:r>
          </w:p>
        </w:tc>
        <w:tc>
          <w:tcPr>
            <w:tcW w:w="1588" w:type="dxa"/>
          </w:tcPr>
          <w:p w:rsidR="00023D45" w:rsidRDefault="00023D45" w:rsidP="00023D45">
            <w:pPr>
              <w:jc w:val="center"/>
              <w:rPr>
                <w:b/>
              </w:rPr>
            </w:pPr>
            <w:r>
              <w:rPr>
                <w:b/>
              </w:rPr>
              <w:t>Rutineret</w:t>
            </w:r>
          </w:p>
        </w:tc>
      </w:tr>
      <w:tr w:rsidR="00023D45" w:rsidTr="00D30A28">
        <w:trPr>
          <w:trHeight w:val="434"/>
        </w:trPr>
        <w:tc>
          <w:tcPr>
            <w:tcW w:w="2660" w:type="dxa"/>
          </w:tcPr>
          <w:p w:rsidR="00023D45" w:rsidRPr="00F7358D" w:rsidRDefault="00023D45" w:rsidP="00440863">
            <w:pPr>
              <w:rPr>
                <w:b/>
              </w:rPr>
            </w:pPr>
            <w:r w:rsidRPr="00F7358D">
              <w:rPr>
                <w:b/>
              </w:rPr>
              <w:t xml:space="preserve">16. </w:t>
            </w:r>
          </w:p>
          <w:p w:rsidR="00023D45" w:rsidRPr="00F7358D" w:rsidRDefault="00023D45" w:rsidP="00440863">
            <w:r w:rsidRPr="00F7358D">
              <w:t>Eleven kan selvstændigt arbejde med egen rolle og ansvar i forhold til fysiske og</w:t>
            </w:r>
            <w:r>
              <w:t xml:space="preserve"> psykiske arbejdsbelastninger, herunder ergonomi, konflikthåndtering, samarbejde og arbejdsmiljø.</w:t>
            </w:r>
          </w:p>
        </w:tc>
        <w:tc>
          <w:tcPr>
            <w:tcW w:w="6095" w:type="dxa"/>
          </w:tcPr>
          <w:p w:rsidR="009856BC" w:rsidRPr="009856BC" w:rsidRDefault="009856BC" w:rsidP="009856BC">
            <w:pPr>
              <w:rPr>
                <w:b/>
              </w:rPr>
            </w:pPr>
            <w:r w:rsidRPr="009856BC">
              <w:rPr>
                <w:b/>
              </w:rPr>
              <w:t>Viden om:</w:t>
            </w:r>
          </w:p>
          <w:p w:rsidR="009856BC" w:rsidRDefault="009856BC" w:rsidP="009856BC">
            <w:r>
              <w:t>Fysisk og psykisk arbejdsmiljø. Ergonomi.</w:t>
            </w:r>
          </w:p>
          <w:p w:rsidR="009856BC" w:rsidRDefault="009856BC" w:rsidP="009856BC"/>
          <w:p w:rsidR="009856BC" w:rsidRPr="009856BC" w:rsidRDefault="009856BC" w:rsidP="009856BC">
            <w:pPr>
              <w:rPr>
                <w:b/>
              </w:rPr>
            </w:pPr>
            <w:r w:rsidRPr="009856BC">
              <w:rPr>
                <w:b/>
              </w:rPr>
              <w:t>Færdigheder:</w:t>
            </w:r>
          </w:p>
          <w:p w:rsidR="00023D45" w:rsidRPr="00440863" w:rsidRDefault="009856BC" w:rsidP="009856BC">
            <w:r>
              <w:t>Eleven kan støtte målgruppen i at løse konflikter. Eleven skal samarbejde med det øvrige personale. Anvende korrekte arbejdsstillinger. Eleven er medansvarlig for at skabe et godt arbejdsmiljø. Eleven kender balancen mellem at hjælpe målgruppen og styrke deres selvhjulpenhed.</w:t>
            </w:r>
          </w:p>
        </w:tc>
        <w:tc>
          <w:tcPr>
            <w:tcW w:w="1588" w:type="dxa"/>
          </w:tcPr>
          <w:p w:rsidR="00023D45" w:rsidRDefault="00023D45" w:rsidP="00023D45">
            <w:pPr>
              <w:jc w:val="center"/>
              <w:rPr>
                <w:b/>
              </w:rPr>
            </w:pPr>
            <w:r>
              <w:rPr>
                <w:b/>
              </w:rPr>
              <w:t>Begynder</w:t>
            </w:r>
          </w:p>
        </w:tc>
      </w:tr>
      <w:tr w:rsidR="00023D45" w:rsidTr="00D30A28">
        <w:trPr>
          <w:trHeight w:val="434"/>
        </w:trPr>
        <w:tc>
          <w:tcPr>
            <w:tcW w:w="2660" w:type="dxa"/>
          </w:tcPr>
          <w:p w:rsidR="00023D45" w:rsidRPr="00F7358D" w:rsidRDefault="00023D45" w:rsidP="00307081">
            <w:pPr>
              <w:rPr>
                <w:b/>
              </w:rPr>
            </w:pPr>
            <w:r w:rsidRPr="00F7358D">
              <w:rPr>
                <w:b/>
              </w:rPr>
              <w:t xml:space="preserve">17. </w:t>
            </w:r>
          </w:p>
          <w:p w:rsidR="00023D45" w:rsidRPr="00F7358D" w:rsidRDefault="00023D45" w:rsidP="00307081">
            <w:r w:rsidRPr="00F7358D">
              <w:t>Eleven kan anvende målrettet kommunikation i dialog med målgruppen, målgruppens forældre og pårørende og kolleger</w:t>
            </w:r>
          </w:p>
        </w:tc>
        <w:tc>
          <w:tcPr>
            <w:tcW w:w="6095" w:type="dxa"/>
          </w:tcPr>
          <w:p w:rsidR="009856BC" w:rsidRPr="009856BC" w:rsidRDefault="009856BC" w:rsidP="009856BC">
            <w:pPr>
              <w:rPr>
                <w:b/>
              </w:rPr>
            </w:pPr>
            <w:r w:rsidRPr="009856BC">
              <w:rPr>
                <w:b/>
              </w:rPr>
              <w:t>Viden om:</w:t>
            </w:r>
          </w:p>
          <w:p w:rsidR="009856BC" w:rsidRDefault="009856BC" w:rsidP="009856BC">
            <w:r>
              <w:t>Kommunikation og dialogværktøjer.</w:t>
            </w:r>
          </w:p>
          <w:p w:rsidR="009856BC" w:rsidRDefault="009856BC" w:rsidP="009856BC"/>
          <w:p w:rsidR="009856BC" w:rsidRPr="009856BC" w:rsidRDefault="009856BC" w:rsidP="009856BC">
            <w:pPr>
              <w:rPr>
                <w:b/>
              </w:rPr>
            </w:pPr>
            <w:r w:rsidRPr="009856BC">
              <w:rPr>
                <w:b/>
              </w:rPr>
              <w:t>Færdigheder:</w:t>
            </w:r>
          </w:p>
          <w:p w:rsidR="00023D45" w:rsidRPr="00307081" w:rsidRDefault="009856BC" w:rsidP="009856BC">
            <w:r>
              <w:t xml:space="preserve">Eleven skal kunne indgå i samarbejdet med sin faglige kunnen både i dialoger og i det praktiske arbejde. Eleven skal øve sig i at </w:t>
            </w:r>
            <w:r>
              <w:lastRenderedPageBreak/>
              <w:t>formidle pædagogiske overvejelser. Eleven skal tage initiativ til dialog med såvel målgruppens forældre som kolleger.</w:t>
            </w:r>
          </w:p>
        </w:tc>
        <w:tc>
          <w:tcPr>
            <w:tcW w:w="1588" w:type="dxa"/>
          </w:tcPr>
          <w:p w:rsidR="00023D45" w:rsidRDefault="00023D45" w:rsidP="00023D45">
            <w:pPr>
              <w:jc w:val="center"/>
              <w:rPr>
                <w:b/>
              </w:rPr>
            </w:pPr>
            <w:r>
              <w:rPr>
                <w:b/>
              </w:rPr>
              <w:lastRenderedPageBreak/>
              <w:t>Begynder</w:t>
            </w:r>
          </w:p>
        </w:tc>
      </w:tr>
      <w:tr w:rsidR="00023D45" w:rsidTr="00D30A28">
        <w:trPr>
          <w:trHeight w:val="434"/>
        </w:trPr>
        <w:tc>
          <w:tcPr>
            <w:tcW w:w="2660" w:type="dxa"/>
          </w:tcPr>
          <w:p w:rsidR="00023D45" w:rsidRPr="00F7358D" w:rsidRDefault="00023D45" w:rsidP="00307081">
            <w:pPr>
              <w:rPr>
                <w:b/>
              </w:rPr>
            </w:pPr>
            <w:r w:rsidRPr="00F7358D">
              <w:rPr>
                <w:b/>
              </w:rPr>
              <w:t xml:space="preserve">18. </w:t>
            </w:r>
          </w:p>
          <w:p w:rsidR="00023D45" w:rsidRPr="00307081" w:rsidRDefault="00023D45" w:rsidP="00307081">
            <w:pPr>
              <w:rPr>
                <w:sz w:val="24"/>
                <w:szCs w:val="24"/>
              </w:rPr>
            </w:pPr>
            <w:r w:rsidRPr="00F7358D">
              <w:t>Eleven kan arbejde med etiske, daglige dilemmaer og reflektere over egen fagprofessionelle rolle i sin pædagogiske praksis</w:t>
            </w:r>
          </w:p>
        </w:tc>
        <w:tc>
          <w:tcPr>
            <w:tcW w:w="6095" w:type="dxa"/>
          </w:tcPr>
          <w:p w:rsidR="009856BC" w:rsidRPr="009856BC" w:rsidRDefault="009856BC" w:rsidP="009856BC">
            <w:pPr>
              <w:rPr>
                <w:b/>
              </w:rPr>
            </w:pPr>
            <w:r w:rsidRPr="009856BC">
              <w:rPr>
                <w:b/>
              </w:rPr>
              <w:t>Viden om:</w:t>
            </w:r>
          </w:p>
          <w:p w:rsidR="009856BC" w:rsidRDefault="009856BC" w:rsidP="009856BC">
            <w:r>
              <w:t>Praktikstedets pædagogiske linje og praksis. Egne holdninger og grænser.</w:t>
            </w:r>
          </w:p>
          <w:p w:rsidR="009856BC" w:rsidRDefault="009856BC" w:rsidP="009856BC"/>
          <w:p w:rsidR="009856BC" w:rsidRPr="009856BC" w:rsidRDefault="009856BC" w:rsidP="009856BC">
            <w:pPr>
              <w:rPr>
                <w:b/>
              </w:rPr>
            </w:pPr>
            <w:r w:rsidRPr="009856BC">
              <w:rPr>
                <w:b/>
              </w:rPr>
              <w:t>Færdigheder:</w:t>
            </w:r>
          </w:p>
          <w:p w:rsidR="00023D45" w:rsidRDefault="009856BC" w:rsidP="00D30A28">
            <w:r>
              <w:t>Eleven er tydelig i forhold til holdninger og grænser. Eleven anvender sin logbog til refleksion i forhold egen praksis. Eleven overholder sin tavshedspligt.</w:t>
            </w:r>
          </w:p>
          <w:p w:rsidR="00A442CE" w:rsidRDefault="00A442CE" w:rsidP="00D30A28"/>
          <w:p w:rsidR="00A442CE" w:rsidRPr="00307081" w:rsidRDefault="00A442CE" w:rsidP="00D30A28"/>
        </w:tc>
        <w:tc>
          <w:tcPr>
            <w:tcW w:w="1588" w:type="dxa"/>
          </w:tcPr>
          <w:p w:rsidR="00023D45" w:rsidRDefault="00023D45" w:rsidP="00023D45">
            <w:pPr>
              <w:jc w:val="center"/>
              <w:rPr>
                <w:b/>
              </w:rPr>
            </w:pPr>
            <w:r>
              <w:rPr>
                <w:b/>
              </w:rPr>
              <w:t>Begynder</w:t>
            </w:r>
          </w:p>
        </w:tc>
      </w:tr>
    </w:tbl>
    <w:p w:rsidR="00154848" w:rsidRDefault="00154848"/>
    <w:tbl>
      <w:tblPr>
        <w:tblStyle w:val="Tabel-Gitter"/>
        <w:tblW w:w="10343" w:type="dxa"/>
        <w:tblLayout w:type="fixed"/>
        <w:tblLook w:val="04A0" w:firstRow="1" w:lastRow="0" w:firstColumn="1" w:lastColumn="0" w:noHBand="0" w:noVBand="1"/>
      </w:tblPr>
      <w:tblGrid>
        <w:gridCol w:w="2660"/>
        <w:gridCol w:w="6095"/>
        <w:gridCol w:w="1588"/>
      </w:tblGrid>
      <w:tr w:rsidR="00154848" w:rsidRPr="00154848" w:rsidTr="00D30A28">
        <w:trPr>
          <w:trHeight w:val="434"/>
        </w:trPr>
        <w:tc>
          <w:tcPr>
            <w:tcW w:w="2660" w:type="dxa"/>
          </w:tcPr>
          <w:p w:rsidR="00A442CE" w:rsidRPr="00154848" w:rsidRDefault="00A442CE" w:rsidP="00154848">
            <w:pPr>
              <w:pStyle w:val="Overskrift2"/>
              <w:rPr>
                <w:rFonts w:ascii="Verdana" w:hAnsi="Verdana"/>
                <w:b/>
                <w:color w:val="auto"/>
              </w:rPr>
            </w:pPr>
            <w:r w:rsidRPr="00154848">
              <w:rPr>
                <w:rFonts w:ascii="Verdana" w:hAnsi="Verdana"/>
                <w:b/>
                <w:color w:val="auto"/>
              </w:rPr>
              <w:t>Praktikmål</w:t>
            </w:r>
          </w:p>
        </w:tc>
        <w:tc>
          <w:tcPr>
            <w:tcW w:w="6095" w:type="dxa"/>
          </w:tcPr>
          <w:p w:rsidR="00A442CE" w:rsidRPr="00154848" w:rsidRDefault="00A442CE" w:rsidP="00154848">
            <w:pPr>
              <w:pStyle w:val="Overskrift2"/>
              <w:rPr>
                <w:rFonts w:ascii="Verdana" w:hAnsi="Verdana"/>
                <w:b/>
                <w:color w:val="auto"/>
              </w:rPr>
            </w:pPr>
            <w:r w:rsidRPr="00154848">
              <w:rPr>
                <w:rFonts w:ascii="Verdana" w:hAnsi="Verdana"/>
                <w:b/>
                <w:color w:val="auto"/>
              </w:rPr>
              <w:t>Konkretiserede praktikmål for specialområdet</w:t>
            </w:r>
          </w:p>
        </w:tc>
        <w:tc>
          <w:tcPr>
            <w:tcW w:w="1588" w:type="dxa"/>
          </w:tcPr>
          <w:p w:rsidR="00A442CE" w:rsidRPr="00154848" w:rsidRDefault="00A442CE" w:rsidP="00154848">
            <w:pPr>
              <w:pStyle w:val="Overskrift2"/>
              <w:rPr>
                <w:rFonts w:ascii="Verdana" w:hAnsi="Verdana"/>
                <w:b/>
                <w:color w:val="auto"/>
              </w:rPr>
            </w:pPr>
            <w:r w:rsidRPr="00154848">
              <w:rPr>
                <w:rFonts w:ascii="Verdana" w:hAnsi="Verdana"/>
                <w:b/>
                <w:color w:val="auto"/>
              </w:rPr>
              <w:t>Niveauer i praktik</w:t>
            </w:r>
          </w:p>
        </w:tc>
      </w:tr>
      <w:tr w:rsidR="00A442CE" w:rsidTr="00D30A28">
        <w:trPr>
          <w:trHeight w:val="434"/>
        </w:trPr>
        <w:tc>
          <w:tcPr>
            <w:tcW w:w="2660" w:type="dxa"/>
          </w:tcPr>
          <w:p w:rsidR="00A442CE" w:rsidRPr="00A442CE" w:rsidRDefault="00A442CE" w:rsidP="00307081">
            <w:pPr>
              <w:rPr>
                <w:b/>
              </w:rPr>
            </w:pPr>
            <w:r w:rsidRPr="00A442CE">
              <w:rPr>
                <w:b/>
              </w:rPr>
              <w:t>Eleve</w:t>
            </w:r>
            <w:bookmarkStart w:id="0" w:name="_GoBack"/>
            <w:bookmarkEnd w:id="0"/>
            <w:r w:rsidRPr="00A442CE">
              <w:rPr>
                <w:b/>
              </w:rPr>
              <w:t>n kan:</w:t>
            </w:r>
          </w:p>
        </w:tc>
        <w:tc>
          <w:tcPr>
            <w:tcW w:w="6095" w:type="dxa"/>
          </w:tcPr>
          <w:p w:rsidR="00A442CE" w:rsidRPr="00A442CE" w:rsidRDefault="00A442CE" w:rsidP="009856BC">
            <w:pPr>
              <w:rPr>
                <w:b/>
              </w:rPr>
            </w:pPr>
            <w:r w:rsidRPr="00A442CE">
              <w:rPr>
                <w:b/>
              </w:rPr>
              <w:t>Eleven har:</w:t>
            </w:r>
          </w:p>
        </w:tc>
        <w:tc>
          <w:tcPr>
            <w:tcW w:w="1588" w:type="dxa"/>
          </w:tcPr>
          <w:p w:rsidR="00A442CE" w:rsidRPr="00A442CE" w:rsidRDefault="00A442CE" w:rsidP="00023D45">
            <w:pPr>
              <w:jc w:val="center"/>
              <w:rPr>
                <w:b/>
              </w:rPr>
            </w:pPr>
            <w:r>
              <w:rPr>
                <w:b/>
              </w:rPr>
              <w:t>Praktik 2</w:t>
            </w:r>
          </w:p>
        </w:tc>
      </w:tr>
      <w:tr w:rsidR="00A442CE" w:rsidTr="00D30A28">
        <w:trPr>
          <w:trHeight w:val="434"/>
        </w:trPr>
        <w:tc>
          <w:tcPr>
            <w:tcW w:w="2660" w:type="dxa"/>
          </w:tcPr>
          <w:p w:rsidR="00A442CE" w:rsidRPr="00A442CE" w:rsidRDefault="00A442CE" w:rsidP="00A442CE">
            <w:pPr>
              <w:rPr>
                <w:b/>
              </w:rPr>
            </w:pPr>
            <w:r w:rsidRPr="00A442CE">
              <w:rPr>
                <w:b/>
              </w:rPr>
              <w:t>1.</w:t>
            </w:r>
          </w:p>
          <w:p w:rsidR="00A442CE" w:rsidRPr="00A442CE" w:rsidRDefault="00A442CE" w:rsidP="00A442CE">
            <w:r w:rsidRPr="00A442CE">
              <w:t>Eleven kan selvstændigt og sammen med andre varetage de pædagogiske opgaver med forståelse for lovgivningen på det konkrete praktiksted og de politiske målsætninger for området.</w:t>
            </w:r>
          </w:p>
        </w:tc>
        <w:tc>
          <w:tcPr>
            <w:tcW w:w="6095" w:type="dxa"/>
          </w:tcPr>
          <w:p w:rsidR="00B63624" w:rsidRPr="00B63624" w:rsidRDefault="00B63624" w:rsidP="00B63624">
            <w:pPr>
              <w:rPr>
                <w:b/>
              </w:rPr>
            </w:pPr>
            <w:r w:rsidRPr="00B63624">
              <w:rPr>
                <w:b/>
              </w:rPr>
              <w:t>Viden om:</w:t>
            </w:r>
          </w:p>
          <w:p w:rsidR="00B63624" w:rsidRDefault="00B63624" w:rsidP="00B63624">
            <w:r w:rsidRPr="00B63624">
              <w:t xml:space="preserve">Serviceloven, </w:t>
            </w:r>
            <w:r>
              <w:t xml:space="preserve">magtanvendelsescirkulære, tavshedspligt, </w:t>
            </w:r>
            <w:r w:rsidRPr="00B63624">
              <w:t>øvrige relevante politikker (eks. Kostpolitik, magtanvendelsescirkulære mm) samt praktikstedets pædagogiske retningslinjer</w:t>
            </w:r>
          </w:p>
          <w:p w:rsidR="00B63624" w:rsidRPr="00B63624" w:rsidRDefault="00B63624" w:rsidP="00B63624"/>
          <w:p w:rsidR="00B63624" w:rsidRPr="00B63624" w:rsidRDefault="00B63624" w:rsidP="00B63624">
            <w:pPr>
              <w:rPr>
                <w:b/>
              </w:rPr>
            </w:pPr>
            <w:r w:rsidRPr="00B63624">
              <w:rPr>
                <w:b/>
              </w:rPr>
              <w:t>Færdigheder:</w:t>
            </w:r>
          </w:p>
          <w:p w:rsidR="00A442CE" w:rsidRPr="00B63624" w:rsidRDefault="00B63624" w:rsidP="00B63624">
            <w:r w:rsidRPr="00B63624">
              <w:t>Eleven skal i det pædagogiske arbejde følge gældende regler og retningslinjer på praktikstedet.</w:t>
            </w:r>
          </w:p>
        </w:tc>
        <w:tc>
          <w:tcPr>
            <w:tcW w:w="1588" w:type="dxa"/>
          </w:tcPr>
          <w:p w:rsidR="00A442CE" w:rsidRDefault="00B63624" w:rsidP="00023D45">
            <w:pPr>
              <w:jc w:val="center"/>
              <w:rPr>
                <w:b/>
              </w:rPr>
            </w:pPr>
            <w:r>
              <w:rPr>
                <w:b/>
              </w:rPr>
              <w:t>Avanceret</w:t>
            </w:r>
          </w:p>
        </w:tc>
      </w:tr>
      <w:tr w:rsidR="00A442CE" w:rsidTr="00D30A28">
        <w:trPr>
          <w:trHeight w:val="434"/>
        </w:trPr>
        <w:tc>
          <w:tcPr>
            <w:tcW w:w="2660" w:type="dxa"/>
          </w:tcPr>
          <w:p w:rsidR="00A442CE" w:rsidRPr="00A442CE" w:rsidRDefault="00A442CE" w:rsidP="00A442CE">
            <w:pPr>
              <w:rPr>
                <w:b/>
              </w:rPr>
            </w:pPr>
            <w:r w:rsidRPr="00A442CE">
              <w:rPr>
                <w:b/>
              </w:rPr>
              <w:t xml:space="preserve">2. </w:t>
            </w:r>
          </w:p>
          <w:p w:rsidR="00A442CE" w:rsidRPr="00A442CE" w:rsidRDefault="00A442CE" w:rsidP="00A442CE">
            <w:r w:rsidRPr="00A442CE">
              <w:t>Eleven kan anvende og reflektere over pædagogiske observationer til at planlægge, igangsætte, tilpasse og fagligt begrunde pædagogiske aktiviteter.</w:t>
            </w:r>
          </w:p>
        </w:tc>
        <w:tc>
          <w:tcPr>
            <w:tcW w:w="6095" w:type="dxa"/>
          </w:tcPr>
          <w:p w:rsidR="007C393C" w:rsidRPr="007C393C" w:rsidRDefault="007C393C" w:rsidP="007C393C">
            <w:pPr>
              <w:rPr>
                <w:b/>
              </w:rPr>
            </w:pPr>
            <w:r w:rsidRPr="007C393C">
              <w:rPr>
                <w:b/>
              </w:rPr>
              <w:t>Viden om:</w:t>
            </w:r>
          </w:p>
          <w:p w:rsidR="007C393C" w:rsidRDefault="007C393C" w:rsidP="007C393C">
            <w:r w:rsidRPr="007C393C">
              <w:t>Observation</w:t>
            </w:r>
            <w:r>
              <w:t>, r</w:t>
            </w:r>
            <w:r w:rsidRPr="007C393C">
              <w:t>elations arbejde</w:t>
            </w:r>
            <w:r w:rsidR="00A25763">
              <w:t xml:space="preserve">, </w:t>
            </w:r>
            <w:r>
              <w:t>m</w:t>
            </w:r>
            <w:r w:rsidRPr="007C393C">
              <w:t>otivation</w:t>
            </w:r>
          </w:p>
          <w:p w:rsidR="007C393C" w:rsidRPr="007C393C" w:rsidRDefault="007C393C" w:rsidP="007C393C"/>
          <w:p w:rsidR="007C393C" w:rsidRPr="007C393C" w:rsidRDefault="007C393C" w:rsidP="007C393C">
            <w:pPr>
              <w:rPr>
                <w:b/>
              </w:rPr>
            </w:pPr>
            <w:r w:rsidRPr="007C393C">
              <w:rPr>
                <w:b/>
              </w:rPr>
              <w:t>Færdigheder:</w:t>
            </w:r>
          </w:p>
          <w:p w:rsidR="00A442CE" w:rsidRPr="007C393C" w:rsidRDefault="007C393C" w:rsidP="007C393C">
            <w:r w:rsidRPr="007C393C">
              <w:t>Eleven skal planlægge, gennemføre og evaluere aktiviteter for den enkelte borger, ud fra de observationer, som eleven har gjort sig.</w:t>
            </w:r>
          </w:p>
        </w:tc>
        <w:tc>
          <w:tcPr>
            <w:tcW w:w="1588" w:type="dxa"/>
          </w:tcPr>
          <w:p w:rsidR="00A442CE" w:rsidRDefault="007C393C" w:rsidP="00023D45">
            <w:pPr>
              <w:jc w:val="center"/>
              <w:rPr>
                <w:b/>
              </w:rPr>
            </w:pPr>
            <w:r>
              <w:rPr>
                <w:b/>
              </w:rPr>
              <w:t>Avanceret</w:t>
            </w:r>
          </w:p>
        </w:tc>
      </w:tr>
      <w:tr w:rsidR="00A442CE" w:rsidTr="00D30A28">
        <w:trPr>
          <w:trHeight w:val="434"/>
        </w:trPr>
        <w:tc>
          <w:tcPr>
            <w:tcW w:w="2660" w:type="dxa"/>
          </w:tcPr>
          <w:p w:rsidR="00A442CE" w:rsidRPr="00A442CE" w:rsidRDefault="00A442CE" w:rsidP="00A442CE">
            <w:pPr>
              <w:rPr>
                <w:b/>
              </w:rPr>
            </w:pPr>
            <w:r w:rsidRPr="00A442CE">
              <w:rPr>
                <w:b/>
              </w:rPr>
              <w:t xml:space="preserve">3. </w:t>
            </w:r>
          </w:p>
          <w:p w:rsidR="00A442CE" w:rsidRPr="00A442CE" w:rsidRDefault="00A442CE" w:rsidP="00A442CE">
            <w:r w:rsidRPr="00A442CE">
              <w:t>Eleven kan igangsætte pædagogiske aktiviteter, der har fokus på målgruppens sproglige udvikling.</w:t>
            </w:r>
          </w:p>
        </w:tc>
        <w:tc>
          <w:tcPr>
            <w:tcW w:w="6095" w:type="dxa"/>
          </w:tcPr>
          <w:p w:rsidR="007C393C" w:rsidRPr="007C393C" w:rsidRDefault="007C393C" w:rsidP="007C393C">
            <w:pPr>
              <w:rPr>
                <w:b/>
              </w:rPr>
            </w:pPr>
            <w:r w:rsidRPr="007C393C">
              <w:rPr>
                <w:b/>
              </w:rPr>
              <w:t>Viden om:</w:t>
            </w:r>
          </w:p>
          <w:p w:rsidR="007C393C" w:rsidRDefault="007C393C" w:rsidP="007C393C">
            <w:r w:rsidRPr="007C393C">
              <w:t>Den enkelte borgers individuelle niveau.</w:t>
            </w:r>
            <w:r>
              <w:t xml:space="preserve"> </w:t>
            </w:r>
          </w:p>
          <w:p w:rsidR="009D71C3" w:rsidRDefault="007C393C" w:rsidP="007C393C">
            <w:r w:rsidRPr="007C393C">
              <w:t>Kommunikation</w:t>
            </w:r>
            <w:r>
              <w:t xml:space="preserve">: </w:t>
            </w:r>
            <w:r w:rsidRPr="007C393C">
              <w:t>Verbal/nonverbal</w:t>
            </w:r>
            <w:r w:rsidR="00A571B5">
              <w:t>, k</w:t>
            </w:r>
            <w:r w:rsidRPr="007C393C">
              <w:t>ropssprog</w:t>
            </w:r>
            <w:r w:rsidR="00A571B5">
              <w:t>, e</w:t>
            </w:r>
            <w:r w:rsidRPr="007C393C">
              <w:t xml:space="preserve">vt. introduktion til T-T-T (tegn til tale)  </w:t>
            </w:r>
          </w:p>
          <w:p w:rsidR="007C393C" w:rsidRPr="007C393C" w:rsidRDefault="007C393C" w:rsidP="007C393C">
            <w:r w:rsidRPr="007C393C">
              <w:t xml:space="preserve">                                  </w:t>
            </w:r>
          </w:p>
          <w:p w:rsidR="007C393C" w:rsidRPr="007C393C" w:rsidRDefault="007C393C" w:rsidP="007C393C">
            <w:pPr>
              <w:rPr>
                <w:b/>
              </w:rPr>
            </w:pPr>
            <w:r w:rsidRPr="007C393C">
              <w:rPr>
                <w:b/>
              </w:rPr>
              <w:t>Færdigheder:</w:t>
            </w:r>
          </w:p>
          <w:p w:rsidR="00A442CE" w:rsidRPr="007C393C" w:rsidRDefault="007C393C" w:rsidP="007C393C">
            <w:r w:rsidRPr="007C393C">
              <w:t>Eleven skal planlægge, gennemføre og evaluere aktiviteter/metoder, som styrker og understøtter borgerens sproglige udvikling. Fx ved at synge, læse, drama, rim og remser.</w:t>
            </w:r>
          </w:p>
        </w:tc>
        <w:tc>
          <w:tcPr>
            <w:tcW w:w="1588" w:type="dxa"/>
          </w:tcPr>
          <w:p w:rsidR="00A442CE" w:rsidRDefault="007C393C" w:rsidP="00023D45">
            <w:pPr>
              <w:jc w:val="center"/>
              <w:rPr>
                <w:b/>
              </w:rPr>
            </w:pPr>
            <w:r>
              <w:rPr>
                <w:b/>
              </w:rPr>
              <w:t>Avanceret</w:t>
            </w:r>
          </w:p>
        </w:tc>
      </w:tr>
      <w:tr w:rsidR="00A442CE" w:rsidTr="00D30A28">
        <w:trPr>
          <w:trHeight w:val="434"/>
        </w:trPr>
        <w:tc>
          <w:tcPr>
            <w:tcW w:w="2660" w:type="dxa"/>
          </w:tcPr>
          <w:p w:rsidR="00A442CE" w:rsidRPr="00A442CE" w:rsidRDefault="00A442CE" w:rsidP="00A442CE">
            <w:pPr>
              <w:rPr>
                <w:b/>
              </w:rPr>
            </w:pPr>
            <w:r w:rsidRPr="00A442CE">
              <w:rPr>
                <w:b/>
              </w:rPr>
              <w:t xml:space="preserve">4. </w:t>
            </w:r>
          </w:p>
          <w:p w:rsidR="00A442CE" w:rsidRPr="00A442CE" w:rsidRDefault="00A442CE" w:rsidP="00A442CE">
            <w:r w:rsidRPr="00A442CE">
              <w:t xml:space="preserve">Eleven kan igangsætte leg og aktiviteter, der medtænker køn, inkluderende processer og </w:t>
            </w:r>
            <w:r w:rsidRPr="00A442CE">
              <w:lastRenderedPageBreak/>
              <w:t>fællesskaber, herunder børn i udsatte positioner.</w:t>
            </w:r>
          </w:p>
        </w:tc>
        <w:tc>
          <w:tcPr>
            <w:tcW w:w="6095" w:type="dxa"/>
          </w:tcPr>
          <w:p w:rsidR="0066243B" w:rsidRPr="0066243B" w:rsidRDefault="0066243B" w:rsidP="0066243B">
            <w:pPr>
              <w:rPr>
                <w:b/>
              </w:rPr>
            </w:pPr>
            <w:r w:rsidRPr="0066243B">
              <w:rPr>
                <w:b/>
              </w:rPr>
              <w:lastRenderedPageBreak/>
              <w:t>Viden om:</w:t>
            </w:r>
          </w:p>
          <w:p w:rsidR="0066243B" w:rsidRPr="0066243B" w:rsidRDefault="0066243B" w:rsidP="0066243B">
            <w:r w:rsidRPr="0066243B">
              <w:t xml:space="preserve">Sociale kompetencer og alsidig personlig udvikling. </w:t>
            </w:r>
          </w:p>
          <w:p w:rsidR="0066243B" w:rsidRDefault="0066243B" w:rsidP="0066243B">
            <w:r w:rsidRPr="0066243B">
              <w:t>Borgernes individuelle handleplaner og indsatsmål</w:t>
            </w:r>
            <w:r>
              <w:t>.</w:t>
            </w:r>
          </w:p>
          <w:p w:rsidR="0066243B" w:rsidRPr="0066243B" w:rsidRDefault="0066243B" w:rsidP="0066243B"/>
          <w:p w:rsidR="0066243B" w:rsidRPr="0066243B" w:rsidRDefault="0066243B" w:rsidP="0066243B">
            <w:pPr>
              <w:rPr>
                <w:b/>
              </w:rPr>
            </w:pPr>
            <w:r w:rsidRPr="0066243B">
              <w:rPr>
                <w:b/>
              </w:rPr>
              <w:t>Færdigheder:</w:t>
            </w:r>
          </w:p>
          <w:p w:rsidR="00A442CE" w:rsidRPr="0066243B" w:rsidRDefault="0066243B" w:rsidP="0066243B">
            <w:r w:rsidRPr="0066243B">
              <w:lastRenderedPageBreak/>
              <w:t>Eleven kan planlægge og igangsætte aktiviteter, der giver mulighed for at den enkelte borger er med i et fællesskab, på hans/hendes præmisser og forudsat borgeren profitere af dette. EKS. Ved hjælp af Nuzo/Flow</w:t>
            </w:r>
          </w:p>
        </w:tc>
        <w:tc>
          <w:tcPr>
            <w:tcW w:w="1588" w:type="dxa"/>
          </w:tcPr>
          <w:p w:rsidR="00A442CE" w:rsidRDefault="0066243B" w:rsidP="00023D45">
            <w:pPr>
              <w:jc w:val="center"/>
              <w:rPr>
                <w:b/>
              </w:rPr>
            </w:pPr>
            <w:r>
              <w:rPr>
                <w:b/>
              </w:rPr>
              <w:lastRenderedPageBreak/>
              <w:t>Avanceret</w:t>
            </w:r>
          </w:p>
        </w:tc>
      </w:tr>
      <w:tr w:rsidR="00A442CE" w:rsidTr="00D30A28">
        <w:trPr>
          <w:trHeight w:val="434"/>
        </w:trPr>
        <w:tc>
          <w:tcPr>
            <w:tcW w:w="2660" w:type="dxa"/>
          </w:tcPr>
          <w:p w:rsidR="00A442CE" w:rsidRPr="00A442CE" w:rsidRDefault="00A442CE" w:rsidP="00A442CE">
            <w:pPr>
              <w:rPr>
                <w:b/>
              </w:rPr>
            </w:pPr>
            <w:r w:rsidRPr="00A442CE">
              <w:rPr>
                <w:b/>
              </w:rPr>
              <w:t xml:space="preserve">5. </w:t>
            </w:r>
          </w:p>
          <w:p w:rsidR="00A442CE" w:rsidRPr="00A442CE" w:rsidRDefault="00A442CE" w:rsidP="00A442CE">
            <w:r w:rsidRPr="00A442CE">
              <w:t>Eleven kan understøtte målgruppens kompetencer til at etablere venskaber og indgå i relationer.</w:t>
            </w:r>
          </w:p>
        </w:tc>
        <w:tc>
          <w:tcPr>
            <w:tcW w:w="6095" w:type="dxa"/>
          </w:tcPr>
          <w:p w:rsidR="009D71C3" w:rsidRPr="009D71C3" w:rsidRDefault="009D71C3" w:rsidP="009D71C3">
            <w:pPr>
              <w:rPr>
                <w:b/>
              </w:rPr>
            </w:pPr>
            <w:r w:rsidRPr="009D71C3">
              <w:rPr>
                <w:b/>
              </w:rPr>
              <w:t>Viden om:</w:t>
            </w:r>
          </w:p>
          <w:p w:rsidR="009D71C3" w:rsidRDefault="009D71C3" w:rsidP="009D71C3">
            <w:r w:rsidRPr="009D71C3">
              <w:t>Sociale kompetencer, alsidig personl</w:t>
            </w:r>
            <w:r>
              <w:t>ig udvikling. Relations teorier, m</w:t>
            </w:r>
            <w:r w:rsidRPr="009D71C3">
              <w:t>otivation</w:t>
            </w:r>
            <w:r>
              <w:t xml:space="preserve"> og k</w:t>
            </w:r>
            <w:r w:rsidRPr="009D71C3">
              <w:t>ommunikation</w:t>
            </w:r>
            <w:r>
              <w:t>.</w:t>
            </w:r>
          </w:p>
          <w:p w:rsidR="009D71C3" w:rsidRPr="009D71C3" w:rsidRDefault="009D71C3" w:rsidP="009D71C3"/>
          <w:p w:rsidR="009D71C3" w:rsidRPr="009D71C3" w:rsidRDefault="009D71C3" w:rsidP="009D71C3">
            <w:pPr>
              <w:rPr>
                <w:b/>
              </w:rPr>
            </w:pPr>
            <w:r w:rsidRPr="009D71C3">
              <w:rPr>
                <w:b/>
              </w:rPr>
              <w:t>Færdigheder:</w:t>
            </w:r>
          </w:p>
          <w:p w:rsidR="00A442CE" w:rsidRDefault="009D71C3" w:rsidP="009D71C3">
            <w:r w:rsidRPr="009D71C3">
              <w:t>Eleven skal kunne planlægge, gennemføre og evaluere aktiviteter, som styrker den enkelte borgers relationer og venskaber/eller den enkelte borgers forudsætning for at indgå i en relation eller venskaber.</w:t>
            </w:r>
          </w:p>
          <w:p w:rsidR="00FB7677" w:rsidRDefault="00FB7677" w:rsidP="009D71C3"/>
          <w:p w:rsidR="00FB7677" w:rsidRDefault="00FB7677" w:rsidP="009D71C3"/>
          <w:p w:rsidR="00FB7677" w:rsidRDefault="00FB7677" w:rsidP="009D71C3"/>
          <w:p w:rsidR="00FB7677" w:rsidRPr="009D71C3" w:rsidRDefault="00FB7677" w:rsidP="009D71C3"/>
        </w:tc>
        <w:tc>
          <w:tcPr>
            <w:tcW w:w="1588" w:type="dxa"/>
          </w:tcPr>
          <w:p w:rsidR="00A442CE" w:rsidRDefault="009D71C3" w:rsidP="00023D45">
            <w:pPr>
              <w:jc w:val="center"/>
              <w:rPr>
                <w:b/>
              </w:rPr>
            </w:pPr>
            <w:r>
              <w:rPr>
                <w:b/>
              </w:rPr>
              <w:t>Avanceret</w:t>
            </w:r>
          </w:p>
          <w:p w:rsidR="00B249F7" w:rsidRDefault="00B249F7" w:rsidP="00023D45">
            <w:pPr>
              <w:jc w:val="center"/>
              <w:rPr>
                <w:b/>
              </w:rPr>
            </w:pPr>
          </w:p>
          <w:p w:rsidR="00B249F7" w:rsidRDefault="00B249F7" w:rsidP="00023D45">
            <w:pPr>
              <w:jc w:val="center"/>
              <w:rPr>
                <w:b/>
              </w:rPr>
            </w:pPr>
          </w:p>
          <w:p w:rsidR="00B249F7" w:rsidRDefault="00B249F7" w:rsidP="00023D45">
            <w:pPr>
              <w:jc w:val="center"/>
              <w:rPr>
                <w:b/>
              </w:rPr>
            </w:pPr>
          </w:p>
          <w:p w:rsidR="00B249F7" w:rsidRDefault="00B249F7" w:rsidP="00023D45">
            <w:pPr>
              <w:jc w:val="center"/>
              <w:rPr>
                <w:b/>
              </w:rPr>
            </w:pPr>
          </w:p>
          <w:p w:rsidR="00B249F7" w:rsidRDefault="00B249F7" w:rsidP="00023D45">
            <w:pPr>
              <w:jc w:val="center"/>
              <w:rPr>
                <w:b/>
              </w:rPr>
            </w:pPr>
          </w:p>
          <w:p w:rsidR="00B249F7" w:rsidRDefault="00B249F7" w:rsidP="00023D45">
            <w:pPr>
              <w:jc w:val="center"/>
              <w:rPr>
                <w:b/>
              </w:rPr>
            </w:pPr>
          </w:p>
          <w:p w:rsidR="00B249F7" w:rsidRDefault="00B249F7" w:rsidP="00023D45">
            <w:pPr>
              <w:jc w:val="center"/>
              <w:rPr>
                <w:b/>
              </w:rPr>
            </w:pPr>
          </w:p>
          <w:p w:rsidR="00B249F7" w:rsidRDefault="00B249F7" w:rsidP="00023D45">
            <w:pPr>
              <w:jc w:val="center"/>
              <w:rPr>
                <w:b/>
              </w:rPr>
            </w:pPr>
          </w:p>
          <w:p w:rsidR="00B249F7" w:rsidRDefault="00B249F7" w:rsidP="00023D45">
            <w:pPr>
              <w:jc w:val="center"/>
              <w:rPr>
                <w:b/>
              </w:rPr>
            </w:pPr>
          </w:p>
          <w:p w:rsidR="00B249F7" w:rsidRDefault="00B249F7" w:rsidP="00023D45">
            <w:pPr>
              <w:jc w:val="center"/>
              <w:rPr>
                <w:b/>
              </w:rPr>
            </w:pPr>
          </w:p>
          <w:p w:rsidR="00B249F7" w:rsidRDefault="00B249F7" w:rsidP="00023D45">
            <w:pPr>
              <w:jc w:val="center"/>
              <w:rPr>
                <w:b/>
              </w:rPr>
            </w:pPr>
          </w:p>
        </w:tc>
      </w:tr>
      <w:tr w:rsidR="00A442CE" w:rsidTr="00D30A28">
        <w:trPr>
          <w:trHeight w:val="434"/>
        </w:trPr>
        <w:tc>
          <w:tcPr>
            <w:tcW w:w="2660" w:type="dxa"/>
          </w:tcPr>
          <w:p w:rsidR="00A442CE" w:rsidRPr="00A442CE" w:rsidRDefault="00A442CE" w:rsidP="00A442CE">
            <w:pPr>
              <w:rPr>
                <w:b/>
              </w:rPr>
            </w:pPr>
            <w:r w:rsidRPr="00A442CE">
              <w:rPr>
                <w:b/>
              </w:rPr>
              <w:t>6.</w:t>
            </w:r>
          </w:p>
          <w:p w:rsidR="00A442CE" w:rsidRPr="00A442CE" w:rsidRDefault="00A442CE" w:rsidP="00A442CE">
            <w:r w:rsidRPr="00A442CE">
              <w:t>Eleven kan selvstændigt gennemføre pædagogiske observationer for at understøtte målgruppens trivsel, nysgerrighed og kendskab til sig selv.</w:t>
            </w:r>
          </w:p>
        </w:tc>
        <w:tc>
          <w:tcPr>
            <w:tcW w:w="6095" w:type="dxa"/>
          </w:tcPr>
          <w:p w:rsidR="00B439BB" w:rsidRPr="00B439BB" w:rsidRDefault="00B439BB" w:rsidP="00B439BB">
            <w:pPr>
              <w:rPr>
                <w:b/>
              </w:rPr>
            </w:pPr>
            <w:r w:rsidRPr="00B439BB">
              <w:rPr>
                <w:b/>
              </w:rPr>
              <w:t>Viden om:</w:t>
            </w:r>
          </w:p>
          <w:p w:rsidR="00B439BB" w:rsidRPr="00B439BB" w:rsidRDefault="00B439BB" w:rsidP="00B439BB">
            <w:r>
              <w:t>Observation; d</w:t>
            </w:r>
            <w:r w:rsidRPr="00B439BB">
              <w:t>en enkelte borger og dennes behov.</w:t>
            </w:r>
          </w:p>
          <w:p w:rsidR="00B439BB" w:rsidRPr="00B439BB" w:rsidRDefault="00B439BB" w:rsidP="00B439BB">
            <w:r w:rsidRPr="00B439BB">
              <w:t>Indsigt i borgernes individuelle handleplan og indsatsmål</w:t>
            </w:r>
          </w:p>
          <w:p w:rsidR="00B439BB" w:rsidRPr="00B439BB" w:rsidRDefault="00B439BB" w:rsidP="00B439BB">
            <w:pPr>
              <w:rPr>
                <w:b/>
              </w:rPr>
            </w:pPr>
          </w:p>
          <w:p w:rsidR="00B439BB" w:rsidRPr="00B439BB" w:rsidRDefault="00B439BB" w:rsidP="00B439BB">
            <w:pPr>
              <w:rPr>
                <w:b/>
              </w:rPr>
            </w:pPr>
            <w:r w:rsidRPr="00B439BB">
              <w:rPr>
                <w:b/>
              </w:rPr>
              <w:t>Færdigheder:</w:t>
            </w:r>
          </w:p>
          <w:p w:rsidR="00A442CE" w:rsidRPr="00B439BB" w:rsidRDefault="00B439BB" w:rsidP="00B439BB">
            <w:r w:rsidRPr="00B439BB">
              <w:t>Eleven skal kunne observere og reflektere over den enkelte borgers behov for støtte/motivation til personlig udvikling.</w:t>
            </w:r>
          </w:p>
        </w:tc>
        <w:tc>
          <w:tcPr>
            <w:tcW w:w="1588" w:type="dxa"/>
          </w:tcPr>
          <w:p w:rsidR="00A442CE" w:rsidRDefault="00B439BB" w:rsidP="00023D45">
            <w:pPr>
              <w:jc w:val="center"/>
              <w:rPr>
                <w:b/>
              </w:rPr>
            </w:pPr>
            <w:r>
              <w:rPr>
                <w:b/>
              </w:rPr>
              <w:t>Avanceret</w:t>
            </w:r>
          </w:p>
        </w:tc>
      </w:tr>
      <w:tr w:rsidR="00A442CE" w:rsidTr="00D30A28">
        <w:trPr>
          <w:trHeight w:val="434"/>
        </w:trPr>
        <w:tc>
          <w:tcPr>
            <w:tcW w:w="2660" w:type="dxa"/>
          </w:tcPr>
          <w:p w:rsidR="00AF15F0" w:rsidRPr="00AF15F0" w:rsidRDefault="00AF15F0" w:rsidP="00AF15F0">
            <w:pPr>
              <w:rPr>
                <w:b/>
              </w:rPr>
            </w:pPr>
            <w:r w:rsidRPr="00AF15F0">
              <w:rPr>
                <w:b/>
              </w:rPr>
              <w:t xml:space="preserve">7. </w:t>
            </w:r>
          </w:p>
          <w:p w:rsidR="00A442CE" w:rsidRPr="00AF15F0" w:rsidRDefault="00AF15F0" w:rsidP="00AF15F0">
            <w:r w:rsidRPr="00AF15F0">
              <w:t>Eleven kan selvstændigt varetage pædagogiske omsorgsopgaver ud fra en empatisk og faglig professionel tilgang, hvor der arbejdes med at forstå målgruppens signaler og behov.</w:t>
            </w:r>
          </w:p>
        </w:tc>
        <w:tc>
          <w:tcPr>
            <w:tcW w:w="6095" w:type="dxa"/>
          </w:tcPr>
          <w:p w:rsidR="00B439BB" w:rsidRPr="00B439BB" w:rsidRDefault="00B439BB" w:rsidP="00B439BB">
            <w:pPr>
              <w:rPr>
                <w:b/>
              </w:rPr>
            </w:pPr>
            <w:r w:rsidRPr="00B439BB">
              <w:rPr>
                <w:b/>
              </w:rPr>
              <w:t>Viden om:</w:t>
            </w:r>
          </w:p>
          <w:p w:rsidR="00B439BB" w:rsidRPr="00B439BB" w:rsidRDefault="00B439BB" w:rsidP="00B439BB">
            <w:r w:rsidRPr="00B439BB">
              <w:t>Borgerens eventuelle udvikling og behov. Herunder kommunikation; hvordan man støtter, vejleder og rådgiver/motiverer.</w:t>
            </w:r>
          </w:p>
          <w:p w:rsidR="00B439BB" w:rsidRPr="00B439BB" w:rsidRDefault="00B439BB" w:rsidP="00B439BB">
            <w:pPr>
              <w:rPr>
                <w:b/>
              </w:rPr>
            </w:pPr>
          </w:p>
          <w:p w:rsidR="00B439BB" w:rsidRPr="00B439BB" w:rsidRDefault="00B439BB" w:rsidP="00B439BB">
            <w:pPr>
              <w:rPr>
                <w:b/>
              </w:rPr>
            </w:pPr>
            <w:r w:rsidRPr="00B439BB">
              <w:rPr>
                <w:b/>
              </w:rPr>
              <w:t>Færdigheder:</w:t>
            </w:r>
          </w:p>
          <w:p w:rsidR="00A442CE" w:rsidRPr="00B439BB" w:rsidRDefault="00B439BB" w:rsidP="00B439BB">
            <w:r w:rsidRPr="00B439BB">
              <w:t>Eleven skal øve sig i at aflæse og forstå den enkelte borger – deres/dennes initiativer og handlinger, samt kommunikere med dem verbalt og nonverbalt (kropssprog). Eleven skal støtte og hjælpe borgeren på en respektfuld, ligeværdig og anerkendende måde.</w:t>
            </w:r>
          </w:p>
        </w:tc>
        <w:tc>
          <w:tcPr>
            <w:tcW w:w="1588" w:type="dxa"/>
          </w:tcPr>
          <w:p w:rsidR="00A442CE" w:rsidRDefault="00B439BB" w:rsidP="00023D45">
            <w:pPr>
              <w:jc w:val="center"/>
              <w:rPr>
                <w:b/>
              </w:rPr>
            </w:pPr>
            <w:r>
              <w:rPr>
                <w:b/>
              </w:rPr>
              <w:t>Avanceret</w:t>
            </w:r>
          </w:p>
        </w:tc>
      </w:tr>
      <w:tr w:rsidR="00AF15F0" w:rsidTr="00D30A28">
        <w:trPr>
          <w:trHeight w:val="434"/>
        </w:trPr>
        <w:tc>
          <w:tcPr>
            <w:tcW w:w="2660" w:type="dxa"/>
          </w:tcPr>
          <w:p w:rsidR="00526AA5" w:rsidRPr="00526AA5" w:rsidRDefault="00526AA5" w:rsidP="00526AA5">
            <w:pPr>
              <w:rPr>
                <w:b/>
              </w:rPr>
            </w:pPr>
            <w:r w:rsidRPr="00526AA5">
              <w:rPr>
                <w:b/>
              </w:rPr>
              <w:t xml:space="preserve">8. </w:t>
            </w:r>
          </w:p>
          <w:p w:rsidR="00AF15F0" w:rsidRPr="00526AA5" w:rsidRDefault="00526AA5" w:rsidP="00526AA5">
            <w:r w:rsidRPr="00526AA5">
              <w:t>Eleven kan igangsætte og motivere til pædagogiske aktiviteter, der skaber engagement og glæde ved fysisk aktivitet og bevægelse.</w:t>
            </w:r>
          </w:p>
        </w:tc>
        <w:tc>
          <w:tcPr>
            <w:tcW w:w="6095" w:type="dxa"/>
          </w:tcPr>
          <w:p w:rsidR="00B439BB" w:rsidRPr="00B439BB" w:rsidRDefault="00B439BB" w:rsidP="00B439BB">
            <w:pPr>
              <w:rPr>
                <w:b/>
              </w:rPr>
            </w:pPr>
            <w:r w:rsidRPr="00B439BB">
              <w:rPr>
                <w:b/>
              </w:rPr>
              <w:t>Viden om:</w:t>
            </w:r>
          </w:p>
          <w:p w:rsidR="00B439BB" w:rsidRPr="00B439BB" w:rsidRDefault="00B439BB" w:rsidP="00B439BB">
            <w:r w:rsidRPr="00B439BB">
              <w:t xml:space="preserve">Krop, leg, bevægelse og motorik. Sanser og kropsbevidsthed. </w:t>
            </w:r>
          </w:p>
          <w:p w:rsidR="00B439BB" w:rsidRPr="00B439BB" w:rsidRDefault="00B439BB" w:rsidP="00B439BB">
            <w:r w:rsidRPr="00B439BB">
              <w:t>EKS. Sansestimuli, Nuzo, stolegymnastik</w:t>
            </w:r>
          </w:p>
          <w:p w:rsidR="00B439BB" w:rsidRDefault="00B439BB" w:rsidP="00B439BB">
            <w:pPr>
              <w:rPr>
                <w:b/>
              </w:rPr>
            </w:pPr>
          </w:p>
          <w:p w:rsidR="00B439BB" w:rsidRPr="00B439BB" w:rsidRDefault="00B439BB" w:rsidP="00B439BB">
            <w:pPr>
              <w:rPr>
                <w:b/>
              </w:rPr>
            </w:pPr>
            <w:r w:rsidRPr="00B439BB">
              <w:rPr>
                <w:b/>
              </w:rPr>
              <w:t>Færdigheder:</w:t>
            </w:r>
          </w:p>
          <w:p w:rsidR="00B439BB" w:rsidRPr="00B439BB" w:rsidRDefault="00B439BB" w:rsidP="00B439BB">
            <w:r w:rsidRPr="00B439BB">
              <w:t xml:space="preserve">Eleven skal planlægge, gennemføre og evaluere aktiviteter for at fremme og motivere borgerens glæde og lyst til bevægelse. </w:t>
            </w:r>
          </w:p>
          <w:p w:rsidR="00AF15F0" w:rsidRPr="00A442CE" w:rsidRDefault="00B439BB" w:rsidP="00B439BB">
            <w:pPr>
              <w:rPr>
                <w:b/>
              </w:rPr>
            </w:pPr>
            <w:r w:rsidRPr="00B439BB">
              <w:t>Er borgeren kørestolsbruger, kan eleven motivere til fx en tur i den friske luft, eller bevægelse i form af leg, hvor kun armene bruges, fx med en ballon.</w:t>
            </w:r>
          </w:p>
        </w:tc>
        <w:tc>
          <w:tcPr>
            <w:tcW w:w="1588" w:type="dxa"/>
          </w:tcPr>
          <w:p w:rsidR="00AF15F0" w:rsidRDefault="00B439BB" w:rsidP="00023D45">
            <w:pPr>
              <w:jc w:val="center"/>
              <w:rPr>
                <w:b/>
              </w:rPr>
            </w:pPr>
            <w:r>
              <w:rPr>
                <w:b/>
              </w:rPr>
              <w:t>Avanceret</w:t>
            </w:r>
          </w:p>
        </w:tc>
      </w:tr>
      <w:tr w:rsidR="00526AA5" w:rsidTr="00D30A28">
        <w:trPr>
          <w:trHeight w:val="434"/>
        </w:trPr>
        <w:tc>
          <w:tcPr>
            <w:tcW w:w="2660" w:type="dxa"/>
          </w:tcPr>
          <w:p w:rsidR="00526AA5" w:rsidRPr="00526AA5" w:rsidRDefault="00526AA5" w:rsidP="00526AA5">
            <w:pPr>
              <w:rPr>
                <w:b/>
              </w:rPr>
            </w:pPr>
            <w:r w:rsidRPr="00526AA5">
              <w:rPr>
                <w:b/>
              </w:rPr>
              <w:t xml:space="preserve">9. </w:t>
            </w:r>
          </w:p>
          <w:p w:rsidR="00526AA5" w:rsidRPr="00526AA5" w:rsidRDefault="00526AA5" w:rsidP="00526AA5">
            <w:r w:rsidRPr="00526AA5">
              <w:t xml:space="preserve">Eleven kan anvende udeliv og naturen til at iværksætte pædagogiske aktiviteter, der lærer </w:t>
            </w:r>
            <w:r w:rsidRPr="00526AA5">
              <w:lastRenderedPageBreak/>
              <w:t>målgruppen om naturfænomener og bæredygtighed.</w:t>
            </w:r>
          </w:p>
        </w:tc>
        <w:tc>
          <w:tcPr>
            <w:tcW w:w="6095" w:type="dxa"/>
          </w:tcPr>
          <w:p w:rsidR="00B439BB" w:rsidRPr="00B439BB" w:rsidRDefault="00B439BB" w:rsidP="00B439BB">
            <w:pPr>
              <w:rPr>
                <w:b/>
              </w:rPr>
            </w:pPr>
            <w:r w:rsidRPr="00B439BB">
              <w:rPr>
                <w:b/>
              </w:rPr>
              <w:lastRenderedPageBreak/>
              <w:t>Viden om:</w:t>
            </w:r>
          </w:p>
          <w:p w:rsidR="00B439BB" w:rsidRPr="00B439BB" w:rsidRDefault="00B439BB" w:rsidP="00B439BB">
            <w:r w:rsidRPr="00B439BB">
              <w:t xml:space="preserve">Naturen, herunder årstidernes kendetegn og oplevelser i naturen, planter, dyreliv, motorisk udvikling. </w:t>
            </w:r>
          </w:p>
          <w:p w:rsidR="00B439BB" w:rsidRDefault="00B439BB" w:rsidP="00B439BB">
            <w:r w:rsidRPr="00B439BB">
              <w:t>Borgernes individuelle handleplaner og</w:t>
            </w:r>
            <w:r w:rsidRPr="00B439BB">
              <w:rPr>
                <w:b/>
              </w:rPr>
              <w:t xml:space="preserve"> </w:t>
            </w:r>
            <w:r w:rsidRPr="00B439BB">
              <w:t>indsatsmål</w:t>
            </w:r>
            <w:r>
              <w:t>.</w:t>
            </w:r>
          </w:p>
          <w:p w:rsidR="00B439BB" w:rsidRPr="00B439BB" w:rsidRDefault="00B439BB" w:rsidP="00B439BB">
            <w:pPr>
              <w:rPr>
                <w:b/>
              </w:rPr>
            </w:pPr>
          </w:p>
          <w:p w:rsidR="00B439BB" w:rsidRPr="00B439BB" w:rsidRDefault="00B439BB" w:rsidP="00B439BB">
            <w:pPr>
              <w:rPr>
                <w:b/>
              </w:rPr>
            </w:pPr>
            <w:r w:rsidRPr="00B439BB">
              <w:rPr>
                <w:b/>
              </w:rPr>
              <w:lastRenderedPageBreak/>
              <w:t>Færdigheder:</w:t>
            </w:r>
          </w:p>
          <w:p w:rsidR="00526AA5" w:rsidRPr="00B439BB" w:rsidRDefault="00B439BB" w:rsidP="00B439BB">
            <w:r w:rsidRPr="00B439BB">
              <w:t>Eleven skal planlægge, gennemføre og evaluere aktiviteter i naturen for at motivere og fremme borgerens glæde og viden om natur og naturfænomener. Ture i skov, ved strand o.a. fx tilbydes.</w:t>
            </w:r>
          </w:p>
        </w:tc>
        <w:tc>
          <w:tcPr>
            <w:tcW w:w="1588" w:type="dxa"/>
          </w:tcPr>
          <w:p w:rsidR="00526AA5" w:rsidRDefault="00B439BB" w:rsidP="00023D45">
            <w:pPr>
              <w:jc w:val="center"/>
              <w:rPr>
                <w:b/>
              </w:rPr>
            </w:pPr>
            <w:r>
              <w:rPr>
                <w:b/>
              </w:rPr>
              <w:lastRenderedPageBreak/>
              <w:t>Avanceret</w:t>
            </w:r>
          </w:p>
        </w:tc>
      </w:tr>
      <w:tr w:rsidR="00526AA5" w:rsidTr="00D30A28">
        <w:trPr>
          <w:trHeight w:val="434"/>
        </w:trPr>
        <w:tc>
          <w:tcPr>
            <w:tcW w:w="2660" w:type="dxa"/>
          </w:tcPr>
          <w:p w:rsidR="00526AA5" w:rsidRPr="00526AA5" w:rsidRDefault="00526AA5" w:rsidP="00526AA5">
            <w:pPr>
              <w:rPr>
                <w:b/>
              </w:rPr>
            </w:pPr>
            <w:r w:rsidRPr="00526AA5">
              <w:rPr>
                <w:b/>
              </w:rPr>
              <w:t xml:space="preserve">10. </w:t>
            </w:r>
          </w:p>
          <w:p w:rsidR="00526AA5" w:rsidRPr="00526AA5" w:rsidRDefault="00526AA5" w:rsidP="00526AA5">
            <w:r w:rsidRPr="00526AA5">
              <w:t>Eleven kan selvstændigt følge hygiejniske retningslinjer og tage initiativ til handlinger, der forebygger infektion i institutioner.</w:t>
            </w:r>
          </w:p>
        </w:tc>
        <w:tc>
          <w:tcPr>
            <w:tcW w:w="6095" w:type="dxa"/>
          </w:tcPr>
          <w:p w:rsidR="008537EF" w:rsidRPr="008537EF" w:rsidRDefault="008537EF" w:rsidP="008537EF">
            <w:pPr>
              <w:rPr>
                <w:b/>
              </w:rPr>
            </w:pPr>
            <w:r w:rsidRPr="008537EF">
              <w:rPr>
                <w:b/>
              </w:rPr>
              <w:t>Viden om:</w:t>
            </w:r>
          </w:p>
          <w:p w:rsidR="008537EF" w:rsidRPr="008537EF" w:rsidRDefault="008537EF" w:rsidP="008537EF">
            <w:r w:rsidRPr="008537EF">
              <w:t>Sundhedsfremme og forebyggelse. Institutionens hygiejne politikker</w:t>
            </w:r>
          </w:p>
          <w:p w:rsidR="008537EF" w:rsidRPr="008537EF" w:rsidRDefault="008537EF" w:rsidP="008537EF">
            <w:pPr>
              <w:rPr>
                <w:b/>
              </w:rPr>
            </w:pPr>
          </w:p>
          <w:p w:rsidR="008537EF" w:rsidRPr="008537EF" w:rsidRDefault="008537EF" w:rsidP="008537EF">
            <w:pPr>
              <w:rPr>
                <w:b/>
              </w:rPr>
            </w:pPr>
            <w:r w:rsidRPr="008537EF">
              <w:rPr>
                <w:b/>
              </w:rPr>
              <w:t>Færdigheder:</w:t>
            </w:r>
          </w:p>
          <w:p w:rsidR="00526AA5" w:rsidRPr="008537EF" w:rsidRDefault="008537EF" w:rsidP="008537EF">
            <w:r w:rsidRPr="008537EF">
              <w:t>Fokus på hygiejne; såsom at vaske hænder. Generel sundhedsfremme samt smitteveje generelt i praktikken.</w:t>
            </w:r>
          </w:p>
        </w:tc>
        <w:tc>
          <w:tcPr>
            <w:tcW w:w="1588" w:type="dxa"/>
          </w:tcPr>
          <w:p w:rsidR="00526AA5" w:rsidRPr="008537EF" w:rsidRDefault="008537EF" w:rsidP="008537EF">
            <w:pPr>
              <w:jc w:val="center"/>
            </w:pPr>
            <w:r>
              <w:rPr>
                <w:b/>
              </w:rPr>
              <w:t>Avanceret</w:t>
            </w:r>
          </w:p>
        </w:tc>
      </w:tr>
      <w:tr w:rsidR="00526AA5" w:rsidTr="00D30A28">
        <w:trPr>
          <w:trHeight w:val="434"/>
        </w:trPr>
        <w:tc>
          <w:tcPr>
            <w:tcW w:w="2660" w:type="dxa"/>
          </w:tcPr>
          <w:p w:rsidR="00526AA5" w:rsidRPr="00526AA5" w:rsidRDefault="00526AA5" w:rsidP="00526AA5">
            <w:pPr>
              <w:rPr>
                <w:b/>
              </w:rPr>
            </w:pPr>
            <w:r w:rsidRPr="00526AA5">
              <w:rPr>
                <w:b/>
              </w:rPr>
              <w:t>11.</w:t>
            </w:r>
          </w:p>
          <w:p w:rsidR="00526AA5" w:rsidRPr="00526AA5" w:rsidRDefault="00526AA5" w:rsidP="00526AA5">
            <w:r w:rsidRPr="00526AA5">
              <w:t>Eleven kan selvstændigt og i samarbejde med andre skabe rammer for det pædagogiske måltid og igangsætte samtaler om kultur, fællesskaber, sunde valg og livskvalitet.</w:t>
            </w:r>
          </w:p>
        </w:tc>
        <w:tc>
          <w:tcPr>
            <w:tcW w:w="6095" w:type="dxa"/>
          </w:tcPr>
          <w:p w:rsidR="00447DEE" w:rsidRPr="00447DEE" w:rsidRDefault="00447DEE" w:rsidP="00447DEE">
            <w:pPr>
              <w:rPr>
                <w:b/>
              </w:rPr>
            </w:pPr>
            <w:r w:rsidRPr="00447DEE">
              <w:rPr>
                <w:b/>
              </w:rPr>
              <w:t>Viden om:</w:t>
            </w:r>
          </w:p>
          <w:p w:rsidR="00447DEE" w:rsidRPr="00447DEE" w:rsidRDefault="00447DEE" w:rsidP="00447DEE">
            <w:r w:rsidRPr="00447DEE">
              <w:t>Måltidet som pædagogisk aktivitet. Kost og sundhed.</w:t>
            </w:r>
          </w:p>
          <w:p w:rsidR="00447DEE" w:rsidRDefault="00447DEE" w:rsidP="00447DEE">
            <w:r w:rsidRPr="00447DEE">
              <w:t xml:space="preserve">Institutionens kostpolitik. Motivation til sundhed </w:t>
            </w:r>
          </w:p>
          <w:p w:rsidR="00447DEE" w:rsidRPr="00447DEE" w:rsidRDefault="00447DEE" w:rsidP="00447DEE"/>
          <w:p w:rsidR="00447DEE" w:rsidRPr="00447DEE" w:rsidRDefault="00447DEE" w:rsidP="00447DEE">
            <w:pPr>
              <w:rPr>
                <w:b/>
              </w:rPr>
            </w:pPr>
            <w:r w:rsidRPr="00447DEE">
              <w:rPr>
                <w:b/>
              </w:rPr>
              <w:t>Færdigheder:</w:t>
            </w:r>
          </w:p>
          <w:p w:rsidR="00447DEE" w:rsidRPr="00447DEE" w:rsidRDefault="00447DEE" w:rsidP="00447DEE">
            <w:r w:rsidRPr="00447DEE">
              <w:t>Eleven skal inddrage sin viden om kost og sundhed i dialog og som motivation for den enkelte borger.</w:t>
            </w:r>
          </w:p>
          <w:p w:rsidR="00526AA5" w:rsidRPr="00A442CE" w:rsidRDefault="00447DEE" w:rsidP="00447DEE">
            <w:pPr>
              <w:rPr>
                <w:b/>
              </w:rPr>
            </w:pPr>
            <w:r w:rsidRPr="00447DEE">
              <w:t xml:space="preserve"> Eleven kan eventuelt lave aktiviteter ud fra emnet, såsom maddag o. lign.</w:t>
            </w:r>
          </w:p>
        </w:tc>
        <w:tc>
          <w:tcPr>
            <w:tcW w:w="1588" w:type="dxa"/>
          </w:tcPr>
          <w:p w:rsidR="00526AA5" w:rsidRDefault="00447DEE" w:rsidP="00023D45">
            <w:pPr>
              <w:jc w:val="center"/>
              <w:rPr>
                <w:b/>
              </w:rPr>
            </w:pPr>
            <w:r>
              <w:rPr>
                <w:b/>
              </w:rPr>
              <w:t>Avanceret</w:t>
            </w:r>
          </w:p>
        </w:tc>
      </w:tr>
      <w:tr w:rsidR="00526AA5" w:rsidTr="00D30A28">
        <w:trPr>
          <w:trHeight w:val="434"/>
        </w:trPr>
        <w:tc>
          <w:tcPr>
            <w:tcW w:w="2660" w:type="dxa"/>
          </w:tcPr>
          <w:p w:rsidR="00526AA5" w:rsidRPr="00526AA5" w:rsidRDefault="00526AA5" w:rsidP="00526AA5">
            <w:pPr>
              <w:rPr>
                <w:b/>
              </w:rPr>
            </w:pPr>
            <w:r w:rsidRPr="00526AA5">
              <w:rPr>
                <w:b/>
              </w:rPr>
              <w:t>12.</w:t>
            </w:r>
          </w:p>
          <w:p w:rsidR="00526AA5" w:rsidRPr="00526AA5" w:rsidRDefault="00526AA5" w:rsidP="00526AA5">
            <w:r w:rsidRPr="00526AA5">
              <w:t>Eleven kan igangsætte musiske, æstetiske og kulturelle aktiviteter med fokus på indtryk, oplevelser, dannelse, følelser og kropslige sansninger.</w:t>
            </w:r>
          </w:p>
        </w:tc>
        <w:tc>
          <w:tcPr>
            <w:tcW w:w="6095" w:type="dxa"/>
          </w:tcPr>
          <w:p w:rsidR="00447DEE" w:rsidRPr="00447DEE" w:rsidRDefault="00447DEE" w:rsidP="00447DEE">
            <w:pPr>
              <w:rPr>
                <w:b/>
              </w:rPr>
            </w:pPr>
            <w:r w:rsidRPr="00447DEE">
              <w:rPr>
                <w:b/>
              </w:rPr>
              <w:t>Viden om:</w:t>
            </w:r>
          </w:p>
          <w:p w:rsidR="00447DEE" w:rsidRPr="00447DEE" w:rsidRDefault="00447DEE" w:rsidP="00447DEE">
            <w:r w:rsidRPr="00447DEE">
              <w:t xml:space="preserve">Æstetik og kultur, herunder højtider og traditioner. Former, materialer og teknikker. Aktiviteter med musik og drama. </w:t>
            </w:r>
          </w:p>
          <w:p w:rsidR="00447DEE" w:rsidRPr="00447DEE" w:rsidRDefault="00447DEE" w:rsidP="00447DEE">
            <w:r w:rsidRPr="00447DEE">
              <w:t>Eks. Sansestimuli</w:t>
            </w:r>
          </w:p>
          <w:p w:rsidR="00447DEE" w:rsidRPr="00447DEE" w:rsidRDefault="00447DEE" w:rsidP="00447DEE">
            <w:pPr>
              <w:rPr>
                <w:b/>
              </w:rPr>
            </w:pPr>
          </w:p>
          <w:p w:rsidR="00447DEE" w:rsidRPr="00447DEE" w:rsidRDefault="00447DEE" w:rsidP="00447DEE">
            <w:pPr>
              <w:rPr>
                <w:b/>
              </w:rPr>
            </w:pPr>
          </w:p>
          <w:p w:rsidR="00447DEE" w:rsidRPr="00447DEE" w:rsidRDefault="00447DEE" w:rsidP="00447DEE">
            <w:pPr>
              <w:rPr>
                <w:b/>
              </w:rPr>
            </w:pPr>
            <w:r w:rsidRPr="00447DEE">
              <w:rPr>
                <w:b/>
              </w:rPr>
              <w:t>Færdigheder:</w:t>
            </w:r>
          </w:p>
          <w:p w:rsidR="00526AA5" w:rsidRPr="00447DEE" w:rsidRDefault="00447DEE" w:rsidP="00447DEE">
            <w:r w:rsidRPr="00447DEE">
              <w:t>Eleven skal planlægge, gennemføre og evaluere aktiviteter og lege, der styrker borgerens kreativitet, sanser og glæde ved kreativ og musisk udfoldelse.</w:t>
            </w:r>
          </w:p>
        </w:tc>
        <w:tc>
          <w:tcPr>
            <w:tcW w:w="1588" w:type="dxa"/>
          </w:tcPr>
          <w:p w:rsidR="00526AA5" w:rsidRDefault="00447DEE" w:rsidP="00023D45">
            <w:pPr>
              <w:jc w:val="center"/>
              <w:rPr>
                <w:b/>
              </w:rPr>
            </w:pPr>
            <w:r>
              <w:rPr>
                <w:b/>
              </w:rPr>
              <w:t>Avanceret</w:t>
            </w:r>
          </w:p>
        </w:tc>
      </w:tr>
      <w:tr w:rsidR="00526AA5" w:rsidTr="00D30A28">
        <w:trPr>
          <w:trHeight w:val="434"/>
        </w:trPr>
        <w:tc>
          <w:tcPr>
            <w:tcW w:w="2660" w:type="dxa"/>
          </w:tcPr>
          <w:p w:rsidR="00526AA5" w:rsidRPr="00526AA5" w:rsidRDefault="00526AA5" w:rsidP="00526AA5">
            <w:pPr>
              <w:rPr>
                <w:b/>
              </w:rPr>
            </w:pPr>
            <w:r w:rsidRPr="00526AA5">
              <w:rPr>
                <w:b/>
              </w:rPr>
              <w:t xml:space="preserve">13. </w:t>
            </w:r>
          </w:p>
          <w:p w:rsidR="00526AA5" w:rsidRPr="00526AA5" w:rsidRDefault="00526AA5" w:rsidP="00526AA5">
            <w:r w:rsidRPr="00526AA5">
              <w:t>Eleven kan anvende sociale og digitale medier som redskab i pædagogiske aktiviteter.</w:t>
            </w:r>
          </w:p>
        </w:tc>
        <w:tc>
          <w:tcPr>
            <w:tcW w:w="6095" w:type="dxa"/>
          </w:tcPr>
          <w:p w:rsidR="00FF7856" w:rsidRPr="00FF7856" w:rsidRDefault="00FF7856" w:rsidP="00FF7856">
            <w:pPr>
              <w:rPr>
                <w:b/>
              </w:rPr>
            </w:pPr>
            <w:r w:rsidRPr="00FF7856">
              <w:rPr>
                <w:b/>
              </w:rPr>
              <w:t>Viden om:</w:t>
            </w:r>
          </w:p>
          <w:p w:rsidR="00FF7856" w:rsidRPr="00FF7856" w:rsidRDefault="00FF7856" w:rsidP="00FF7856">
            <w:r w:rsidRPr="00FF7856">
              <w:t>De digitale mediers muligheder i hverdagen og de sociale mediers anvendelse i forhold til den daglige dialog.</w:t>
            </w:r>
            <w:r>
              <w:t xml:space="preserve"> </w:t>
            </w:r>
          </w:p>
          <w:p w:rsidR="00FF7856" w:rsidRPr="00FF7856" w:rsidRDefault="00FF7856" w:rsidP="00FF7856">
            <w:r w:rsidRPr="00FF7856">
              <w:t>Tablets</w:t>
            </w:r>
            <w:r>
              <w:t>, i</w:t>
            </w:r>
            <w:r w:rsidRPr="00FF7856">
              <w:t>nteraktive spil</w:t>
            </w:r>
            <w:r>
              <w:t xml:space="preserve">, </w:t>
            </w:r>
            <w:r w:rsidRPr="00FF7856">
              <w:t>Apps som hjælpeværktøj til borgerens dagligdag</w:t>
            </w:r>
          </w:p>
          <w:p w:rsidR="00FF7856" w:rsidRPr="00FF7856" w:rsidRDefault="00FF7856" w:rsidP="00FF7856">
            <w:pPr>
              <w:rPr>
                <w:b/>
              </w:rPr>
            </w:pPr>
          </w:p>
          <w:p w:rsidR="00FF7856" w:rsidRPr="00FF7856" w:rsidRDefault="00FF7856" w:rsidP="00FF7856">
            <w:pPr>
              <w:rPr>
                <w:b/>
              </w:rPr>
            </w:pPr>
            <w:r w:rsidRPr="00FF7856">
              <w:rPr>
                <w:b/>
              </w:rPr>
              <w:t>Færdigheder:</w:t>
            </w:r>
          </w:p>
          <w:p w:rsidR="00FF7856" w:rsidRPr="00FF7856" w:rsidRDefault="00FF7856" w:rsidP="00FF7856">
            <w:r w:rsidRPr="00FF7856">
              <w:t xml:space="preserve">Eleven kan anvende fx IPad i pædagogiske aktiviteter og til dokumentation. Eleven skal være rollemodel i forhold til anvendelse af de digitale og sociale medier (og respektere GDPR </w:t>
            </w:r>
          </w:p>
          <w:p w:rsidR="00526AA5" w:rsidRPr="00A442CE" w:rsidRDefault="00FF7856" w:rsidP="00FF7856">
            <w:pPr>
              <w:rPr>
                <w:b/>
              </w:rPr>
            </w:pPr>
            <w:r w:rsidRPr="00FF7856">
              <w:t>(persondataforordningen).</w:t>
            </w:r>
          </w:p>
        </w:tc>
        <w:tc>
          <w:tcPr>
            <w:tcW w:w="1588" w:type="dxa"/>
          </w:tcPr>
          <w:p w:rsidR="00526AA5" w:rsidRDefault="00E0389C" w:rsidP="00023D45">
            <w:pPr>
              <w:jc w:val="center"/>
              <w:rPr>
                <w:b/>
              </w:rPr>
            </w:pPr>
            <w:r>
              <w:rPr>
                <w:b/>
              </w:rPr>
              <w:t>Avanceret</w:t>
            </w:r>
          </w:p>
        </w:tc>
      </w:tr>
      <w:tr w:rsidR="00526AA5" w:rsidTr="00D30A28">
        <w:trPr>
          <w:trHeight w:val="434"/>
        </w:trPr>
        <w:tc>
          <w:tcPr>
            <w:tcW w:w="2660" w:type="dxa"/>
          </w:tcPr>
          <w:p w:rsidR="00526AA5" w:rsidRPr="00526AA5" w:rsidRDefault="00526AA5" w:rsidP="00526AA5">
            <w:pPr>
              <w:rPr>
                <w:b/>
              </w:rPr>
            </w:pPr>
            <w:r w:rsidRPr="00526AA5">
              <w:rPr>
                <w:b/>
              </w:rPr>
              <w:t xml:space="preserve">14. </w:t>
            </w:r>
          </w:p>
          <w:p w:rsidR="00526AA5" w:rsidRPr="00526AA5" w:rsidRDefault="00526AA5" w:rsidP="00526AA5">
            <w:r w:rsidRPr="00526AA5">
              <w:t>Eleven kan anvende velfærdsteknologi på praktikstedet.</w:t>
            </w:r>
          </w:p>
        </w:tc>
        <w:tc>
          <w:tcPr>
            <w:tcW w:w="6095" w:type="dxa"/>
          </w:tcPr>
          <w:p w:rsidR="00E0389C" w:rsidRPr="00E0389C" w:rsidRDefault="00E0389C" w:rsidP="00E0389C">
            <w:pPr>
              <w:rPr>
                <w:b/>
              </w:rPr>
            </w:pPr>
            <w:r w:rsidRPr="00E0389C">
              <w:rPr>
                <w:b/>
              </w:rPr>
              <w:t>Viden om:</w:t>
            </w:r>
          </w:p>
          <w:p w:rsidR="00E0389C" w:rsidRPr="00E0389C" w:rsidRDefault="00E0389C" w:rsidP="00E0389C">
            <w:r w:rsidRPr="00E0389C">
              <w:t>Hjælpemidler i forhold til brugere.</w:t>
            </w:r>
            <w:r>
              <w:t xml:space="preserve"> </w:t>
            </w:r>
            <w:r w:rsidRPr="00E0389C">
              <w:t>Oplæring og introduktion til praktikstedets hjælpemidler eks. Loftlifte</w:t>
            </w:r>
          </w:p>
          <w:p w:rsidR="00E0389C" w:rsidRPr="00E0389C" w:rsidRDefault="00E0389C" w:rsidP="00E0389C">
            <w:pPr>
              <w:rPr>
                <w:b/>
              </w:rPr>
            </w:pPr>
          </w:p>
          <w:p w:rsidR="00E0389C" w:rsidRPr="00E0389C" w:rsidRDefault="00E0389C" w:rsidP="00E0389C">
            <w:pPr>
              <w:rPr>
                <w:b/>
              </w:rPr>
            </w:pPr>
            <w:r w:rsidRPr="00E0389C">
              <w:rPr>
                <w:b/>
              </w:rPr>
              <w:t>Færdigheder:</w:t>
            </w:r>
          </w:p>
          <w:p w:rsidR="00526AA5" w:rsidRPr="00E0389C" w:rsidRDefault="00E0389C" w:rsidP="00E0389C">
            <w:r w:rsidRPr="00E0389C">
              <w:t>Eleven skal anvende de hjælpemidler, der er tilstede på praktikstedet. Fx elektriske kørestole, IPad, loftlifte o.a.</w:t>
            </w:r>
          </w:p>
        </w:tc>
        <w:tc>
          <w:tcPr>
            <w:tcW w:w="1588" w:type="dxa"/>
          </w:tcPr>
          <w:p w:rsidR="00526AA5" w:rsidRDefault="00E0389C" w:rsidP="00023D45">
            <w:pPr>
              <w:jc w:val="center"/>
              <w:rPr>
                <w:b/>
              </w:rPr>
            </w:pPr>
            <w:r>
              <w:rPr>
                <w:b/>
              </w:rPr>
              <w:t>Avanceret</w:t>
            </w:r>
          </w:p>
        </w:tc>
      </w:tr>
      <w:tr w:rsidR="00526AA5" w:rsidTr="00D30A28">
        <w:trPr>
          <w:trHeight w:val="434"/>
        </w:trPr>
        <w:tc>
          <w:tcPr>
            <w:tcW w:w="2660" w:type="dxa"/>
          </w:tcPr>
          <w:p w:rsidR="00526AA5" w:rsidRPr="00526AA5" w:rsidRDefault="00526AA5" w:rsidP="00526AA5">
            <w:pPr>
              <w:rPr>
                <w:b/>
              </w:rPr>
            </w:pPr>
            <w:r w:rsidRPr="00526AA5">
              <w:rPr>
                <w:b/>
              </w:rPr>
              <w:t xml:space="preserve">15. </w:t>
            </w:r>
          </w:p>
          <w:p w:rsidR="00526AA5" w:rsidRDefault="00526AA5" w:rsidP="00526AA5">
            <w:r w:rsidRPr="00526AA5">
              <w:lastRenderedPageBreak/>
              <w:t xml:space="preserve">Eleven kan deltage aktivt i faglige drøftelser, i evaluering og </w:t>
            </w:r>
          </w:p>
          <w:p w:rsidR="00526AA5" w:rsidRPr="00526AA5" w:rsidRDefault="00526AA5" w:rsidP="00526AA5">
            <w:r w:rsidRPr="00526AA5">
              <w:t>dokumentation af pædagogiske aktiviteter, i det daglige arbejde, til møder og ved vejledning samt i samarbejdet med øvrige fagprofessionelle.</w:t>
            </w:r>
          </w:p>
        </w:tc>
        <w:tc>
          <w:tcPr>
            <w:tcW w:w="6095" w:type="dxa"/>
          </w:tcPr>
          <w:p w:rsidR="00E0389C" w:rsidRPr="00E0389C" w:rsidRDefault="00E0389C" w:rsidP="00E0389C">
            <w:pPr>
              <w:rPr>
                <w:b/>
              </w:rPr>
            </w:pPr>
            <w:r w:rsidRPr="00E0389C">
              <w:rPr>
                <w:b/>
              </w:rPr>
              <w:lastRenderedPageBreak/>
              <w:t>Viden om:</w:t>
            </w:r>
          </w:p>
          <w:p w:rsidR="00E0389C" w:rsidRPr="00E0389C" w:rsidRDefault="00E0389C" w:rsidP="00E0389C">
            <w:r w:rsidRPr="00E0389C">
              <w:lastRenderedPageBreak/>
              <w:t>Praktikstedets pædagogiske linje og politikker.</w:t>
            </w:r>
          </w:p>
          <w:p w:rsidR="00E0389C" w:rsidRPr="00E0389C" w:rsidRDefault="00E0389C" w:rsidP="00E0389C">
            <w:r w:rsidRPr="00E0389C">
              <w:t>Forskning på området – hvad virker.</w:t>
            </w:r>
            <w:r>
              <w:t xml:space="preserve"> </w:t>
            </w:r>
            <w:r w:rsidRPr="00E0389C">
              <w:t>Institutionens målsætning, pædagogiske metoder og indsatsområder overfor den enkelte borger</w:t>
            </w:r>
          </w:p>
          <w:p w:rsidR="00E0389C" w:rsidRPr="00E0389C" w:rsidRDefault="00E0389C" w:rsidP="00E0389C">
            <w:pPr>
              <w:rPr>
                <w:b/>
              </w:rPr>
            </w:pPr>
          </w:p>
          <w:p w:rsidR="00E0389C" w:rsidRPr="00E0389C" w:rsidRDefault="00E0389C" w:rsidP="00E0389C">
            <w:pPr>
              <w:rPr>
                <w:b/>
              </w:rPr>
            </w:pPr>
            <w:r w:rsidRPr="00E0389C">
              <w:rPr>
                <w:b/>
              </w:rPr>
              <w:t>Færdigheder:</w:t>
            </w:r>
          </w:p>
          <w:p w:rsidR="00526AA5" w:rsidRPr="00E0389C" w:rsidRDefault="00E0389C" w:rsidP="00E0389C">
            <w:r w:rsidRPr="00E0389C">
              <w:t>Eleven skal kunne udarbejde information til borgerens pårørende og samarbejdspartnere. Eleven skal kunne udarbejde dokumentation af aktiviteter (billeddokumentation eller skrive på tavlen). Eleven deltager aktivt i vejledning</w:t>
            </w:r>
          </w:p>
        </w:tc>
        <w:tc>
          <w:tcPr>
            <w:tcW w:w="1588" w:type="dxa"/>
          </w:tcPr>
          <w:p w:rsidR="00526AA5" w:rsidRDefault="00E0389C" w:rsidP="00023D45">
            <w:pPr>
              <w:jc w:val="center"/>
              <w:rPr>
                <w:b/>
              </w:rPr>
            </w:pPr>
            <w:r>
              <w:rPr>
                <w:b/>
              </w:rPr>
              <w:lastRenderedPageBreak/>
              <w:t>Avanceret</w:t>
            </w:r>
          </w:p>
        </w:tc>
      </w:tr>
      <w:tr w:rsidR="00526AA5" w:rsidTr="00D30A28">
        <w:trPr>
          <w:trHeight w:val="434"/>
        </w:trPr>
        <w:tc>
          <w:tcPr>
            <w:tcW w:w="2660" w:type="dxa"/>
          </w:tcPr>
          <w:p w:rsidR="00526AA5" w:rsidRPr="00526AA5" w:rsidRDefault="00526AA5" w:rsidP="00526AA5">
            <w:pPr>
              <w:rPr>
                <w:b/>
              </w:rPr>
            </w:pPr>
            <w:r w:rsidRPr="00526AA5">
              <w:rPr>
                <w:b/>
              </w:rPr>
              <w:t xml:space="preserve">16. </w:t>
            </w:r>
          </w:p>
          <w:p w:rsidR="00526AA5" w:rsidRPr="00526AA5" w:rsidRDefault="00526AA5" w:rsidP="00526AA5">
            <w:r w:rsidRPr="00526AA5">
              <w:t>Eleven kan selvstændigt arbejde med egen rolle og ansvar i forhold til fysiske og psykiske arbejdsbelastninger, herunder ergonomi, konflikthåndtering, samarbejde og arbejdsmiljø.</w:t>
            </w:r>
          </w:p>
        </w:tc>
        <w:tc>
          <w:tcPr>
            <w:tcW w:w="6095" w:type="dxa"/>
          </w:tcPr>
          <w:p w:rsidR="00E0389C" w:rsidRPr="00E0389C" w:rsidRDefault="00E0389C" w:rsidP="00E0389C">
            <w:pPr>
              <w:rPr>
                <w:b/>
              </w:rPr>
            </w:pPr>
            <w:r w:rsidRPr="00E0389C">
              <w:rPr>
                <w:b/>
              </w:rPr>
              <w:t>Viden om:</w:t>
            </w:r>
          </w:p>
          <w:p w:rsidR="00E0389C" w:rsidRDefault="00E0389C" w:rsidP="00E0389C">
            <w:r w:rsidRPr="00E0389C">
              <w:t>Fysisk og psykisk arbejdsmiljø. Ergonomi.</w:t>
            </w:r>
            <w:r>
              <w:t xml:space="preserve"> </w:t>
            </w:r>
            <w:r w:rsidRPr="00E0389C">
              <w:t>Oplæring og introduktion i forflytningsteknikker samt bespænding af kørestole i institutionens busser</w:t>
            </w:r>
          </w:p>
          <w:p w:rsidR="00E0389C" w:rsidRPr="00E0389C" w:rsidRDefault="00E0389C" w:rsidP="00E0389C"/>
          <w:p w:rsidR="00E0389C" w:rsidRPr="00E0389C" w:rsidRDefault="00E0389C" w:rsidP="00E0389C">
            <w:pPr>
              <w:rPr>
                <w:b/>
              </w:rPr>
            </w:pPr>
            <w:r w:rsidRPr="00E0389C">
              <w:rPr>
                <w:b/>
              </w:rPr>
              <w:t>Færdigheder:</w:t>
            </w:r>
          </w:p>
          <w:p w:rsidR="00526AA5" w:rsidRDefault="00E0389C" w:rsidP="00E0389C">
            <w:r w:rsidRPr="00E0389C">
              <w:t>Eleven kan støtte borgerne i at løse konflikter. Eleven skal samarbejde med det øvrige personale. Anvende korrekte arbejdsstillinger. Eleven er medansvarlig for at skabe et godt arbejdsmiljø.</w:t>
            </w:r>
          </w:p>
          <w:p w:rsidR="00E0389C" w:rsidRDefault="00E0389C" w:rsidP="00E0389C"/>
          <w:p w:rsidR="00E0389C" w:rsidRDefault="00E0389C" w:rsidP="00E0389C"/>
          <w:p w:rsidR="00E0389C" w:rsidRDefault="00E0389C" w:rsidP="00E0389C"/>
          <w:p w:rsidR="00E0389C" w:rsidRPr="00E0389C" w:rsidRDefault="00E0389C" w:rsidP="00E0389C"/>
        </w:tc>
        <w:tc>
          <w:tcPr>
            <w:tcW w:w="1588" w:type="dxa"/>
          </w:tcPr>
          <w:p w:rsidR="00526AA5" w:rsidRDefault="00E0389C" w:rsidP="00023D45">
            <w:pPr>
              <w:jc w:val="center"/>
              <w:rPr>
                <w:b/>
              </w:rPr>
            </w:pPr>
            <w:r>
              <w:rPr>
                <w:b/>
              </w:rPr>
              <w:t>Avanceret</w:t>
            </w:r>
          </w:p>
        </w:tc>
      </w:tr>
      <w:tr w:rsidR="00526AA5" w:rsidTr="00D30A28">
        <w:trPr>
          <w:trHeight w:val="434"/>
        </w:trPr>
        <w:tc>
          <w:tcPr>
            <w:tcW w:w="2660" w:type="dxa"/>
          </w:tcPr>
          <w:p w:rsidR="00526AA5" w:rsidRPr="00526AA5" w:rsidRDefault="00526AA5" w:rsidP="00526AA5">
            <w:pPr>
              <w:rPr>
                <w:b/>
              </w:rPr>
            </w:pPr>
            <w:r w:rsidRPr="00526AA5">
              <w:rPr>
                <w:b/>
              </w:rPr>
              <w:t xml:space="preserve">17. </w:t>
            </w:r>
          </w:p>
          <w:p w:rsidR="00526AA5" w:rsidRPr="00526AA5" w:rsidRDefault="00526AA5" w:rsidP="00526AA5">
            <w:r w:rsidRPr="00526AA5">
              <w:t>Eleven kan anvende målrettet kommunikation i dialog med målgruppen, målgruppens forældre og pårørende og kolleger</w:t>
            </w:r>
          </w:p>
        </w:tc>
        <w:tc>
          <w:tcPr>
            <w:tcW w:w="6095" w:type="dxa"/>
          </w:tcPr>
          <w:p w:rsidR="00E0389C" w:rsidRPr="00E0389C" w:rsidRDefault="00E0389C" w:rsidP="00E0389C">
            <w:pPr>
              <w:rPr>
                <w:b/>
              </w:rPr>
            </w:pPr>
            <w:r w:rsidRPr="00E0389C">
              <w:rPr>
                <w:b/>
              </w:rPr>
              <w:t>Viden om:</w:t>
            </w:r>
          </w:p>
          <w:p w:rsidR="00E0389C" w:rsidRPr="00E0389C" w:rsidRDefault="00E0389C" w:rsidP="00E0389C">
            <w:r w:rsidRPr="00E0389C">
              <w:t>Kommunikation og dialogværktøjer.</w:t>
            </w:r>
          </w:p>
          <w:p w:rsidR="00E0389C" w:rsidRPr="00E0389C" w:rsidRDefault="00E0389C" w:rsidP="00E0389C">
            <w:pPr>
              <w:rPr>
                <w:b/>
              </w:rPr>
            </w:pPr>
          </w:p>
          <w:p w:rsidR="00E0389C" w:rsidRPr="00E0389C" w:rsidRDefault="00E0389C" w:rsidP="00E0389C">
            <w:pPr>
              <w:rPr>
                <w:b/>
              </w:rPr>
            </w:pPr>
            <w:r w:rsidRPr="00E0389C">
              <w:rPr>
                <w:b/>
              </w:rPr>
              <w:t>Færdigheder:</w:t>
            </w:r>
          </w:p>
          <w:p w:rsidR="00526AA5" w:rsidRPr="00E0389C" w:rsidRDefault="00E0389C" w:rsidP="00E0389C">
            <w:r w:rsidRPr="00E0389C">
              <w:t>Eleven skal kunne indgå i samarbejdet med sin faglige kunnen både i dialoger og i det praktiske arbejde. Eleven skal øve sig i at formidle pædagogiske overvejelser. Eleven skal tage initiativ til dialog med målgruppen/ eller borgeren, forældre, pårørende og kolleger.</w:t>
            </w:r>
          </w:p>
        </w:tc>
        <w:tc>
          <w:tcPr>
            <w:tcW w:w="1588" w:type="dxa"/>
          </w:tcPr>
          <w:p w:rsidR="00526AA5" w:rsidRDefault="00E0389C" w:rsidP="00023D45">
            <w:pPr>
              <w:jc w:val="center"/>
              <w:rPr>
                <w:b/>
              </w:rPr>
            </w:pPr>
            <w:r>
              <w:rPr>
                <w:b/>
              </w:rPr>
              <w:t>Avanceret</w:t>
            </w:r>
          </w:p>
        </w:tc>
      </w:tr>
      <w:tr w:rsidR="00526AA5" w:rsidTr="00D30A28">
        <w:trPr>
          <w:trHeight w:val="434"/>
        </w:trPr>
        <w:tc>
          <w:tcPr>
            <w:tcW w:w="2660" w:type="dxa"/>
          </w:tcPr>
          <w:p w:rsidR="00526AA5" w:rsidRPr="00526AA5" w:rsidRDefault="00526AA5" w:rsidP="00526AA5">
            <w:pPr>
              <w:rPr>
                <w:b/>
              </w:rPr>
            </w:pPr>
            <w:r w:rsidRPr="00526AA5">
              <w:rPr>
                <w:b/>
              </w:rPr>
              <w:t xml:space="preserve">18. </w:t>
            </w:r>
          </w:p>
          <w:p w:rsidR="00526AA5" w:rsidRPr="00526AA5" w:rsidRDefault="00526AA5" w:rsidP="00526AA5">
            <w:r w:rsidRPr="00526AA5">
              <w:t>Eleven kan arbejde med etiske, daglige dilemmaer og reflektere over egen fagprofessionelle rolle i sin pædagogiske praksis</w:t>
            </w:r>
          </w:p>
        </w:tc>
        <w:tc>
          <w:tcPr>
            <w:tcW w:w="6095" w:type="dxa"/>
          </w:tcPr>
          <w:p w:rsidR="00E0389C" w:rsidRPr="00E0389C" w:rsidRDefault="00E0389C" w:rsidP="00E0389C">
            <w:pPr>
              <w:rPr>
                <w:b/>
              </w:rPr>
            </w:pPr>
            <w:r w:rsidRPr="00E0389C">
              <w:rPr>
                <w:b/>
              </w:rPr>
              <w:t>Viden om:</w:t>
            </w:r>
          </w:p>
          <w:p w:rsidR="00E0389C" w:rsidRPr="00E0389C" w:rsidRDefault="00E0389C" w:rsidP="00E0389C">
            <w:r w:rsidRPr="00E0389C">
              <w:t>Praktikstedets pædagogiske linje og praksis. Egne holdninger og grænser.</w:t>
            </w:r>
          </w:p>
          <w:p w:rsidR="00E0389C" w:rsidRPr="00E0389C" w:rsidRDefault="00E0389C" w:rsidP="00E0389C">
            <w:pPr>
              <w:rPr>
                <w:b/>
              </w:rPr>
            </w:pPr>
          </w:p>
          <w:p w:rsidR="00E0389C" w:rsidRPr="00E0389C" w:rsidRDefault="00E0389C" w:rsidP="00E0389C">
            <w:pPr>
              <w:rPr>
                <w:b/>
              </w:rPr>
            </w:pPr>
            <w:r w:rsidRPr="00E0389C">
              <w:rPr>
                <w:b/>
              </w:rPr>
              <w:t>Færdigheder:</w:t>
            </w:r>
          </w:p>
          <w:p w:rsidR="00526AA5" w:rsidRPr="00E0389C" w:rsidRDefault="00E0389C" w:rsidP="00E0389C">
            <w:r w:rsidRPr="00E0389C">
              <w:t xml:space="preserve">Eleven er tydelig i forhold til holdninger og grænser. Eleven </w:t>
            </w:r>
            <w:r>
              <w:t>kan anvende</w:t>
            </w:r>
            <w:r w:rsidRPr="00E0389C">
              <w:t xml:space="preserve"> logbog til refleksion i forhold egen praksis. Eleven overholder sin tavshedspligt.</w:t>
            </w:r>
          </w:p>
        </w:tc>
        <w:tc>
          <w:tcPr>
            <w:tcW w:w="1588" w:type="dxa"/>
          </w:tcPr>
          <w:p w:rsidR="00526AA5" w:rsidRDefault="00EE697A" w:rsidP="00023D45">
            <w:pPr>
              <w:jc w:val="center"/>
              <w:rPr>
                <w:b/>
              </w:rPr>
            </w:pPr>
            <w:r>
              <w:rPr>
                <w:b/>
              </w:rPr>
              <w:t>Avanceret</w:t>
            </w:r>
          </w:p>
        </w:tc>
      </w:tr>
    </w:tbl>
    <w:p w:rsidR="001A066F" w:rsidRDefault="001A066F" w:rsidP="009810C1"/>
    <w:sectPr w:rsidR="001A066F" w:rsidSect="00154848">
      <w:headerReference w:type="default" r:id="rId9"/>
      <w:footerReference w:type="default" r:id="rId10"/>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C8F" w:rsidRDefault="00877C8F" w:rsidP="00555604">
      <w:pPr>
        <w:spacing w:after="0" w:line="240" w:lineRule="auto"/>
      </w:pPr>
      <w:r>
        <w:separator/>
      </w:r>
    </w:p>
  </w:endnote>
  <w:endnote w:type="continuationSeparator" w:id="0">
    <w:p w:rsidR="00877C8F" w:rsidRDefault="00877C8F" w:rsidP="00555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604" w:rsidRDefault="00A25763">
    <w:pPr>
      <w:pStyle w:val="Sidefod"/>
    </w:pPr>
    <w:r>
      <w:rPr>
        <w:sz w:val="20"/>
        <w:szCs w:val="20"/>
      </w:rPr>
      <w:t xml:space="preserve">Udarbejdet i samarbejde af </w:t>
    </w:r>
    <w:r w:rsidR="00AB665C">
      <w:rPr>
        <w:sz w:val="20"/>
        <w:szCs w:val="20"/>
      </w:rPr>
      <w:t>Guldborgsund Kommune, Lolland Kommune, Vordingborg Kommune, SOS</w:t>
    </w:r>
    <w:r>
      <w:rPr>
        <w:sz w:val="20"/>
        <w:szCs w:val="20"/>
      </w:rPr>
      <w:t>U Nykøbing Falster</w:t>
    </w:r>
    <w:r>
      <w:rPr>
        <w:sz w:val="20"/>
        <w:szCs w:val="20"/>
      </w:rPr>
      <w:tab/>
    </w:r>
    <w:r w:rsidR="00D77BCC">
      <w:tab/>
    </w:r>
    <w:r w:rsidR="00D77BCC">
      <w:fldChar w:fldCharType="begin"/>
    </w:r>
    <w:r w:rsidR="00D77BCC">
      <w:instrText>PAGE   \* MERGEFORMAT</w:instrText>
    </w:r>
    <w:r w:rsidR="00D77BCC">
      <w:fldChar w:fldCharType="separate"/>
    </w:r>
    <w:r w:rsidR="00154848">
      <w:rPr>
        <w:noProof/>
      </w:rPr>
      <w:t>6</w:t>
    </w:r>
    <w:r w:rsidR="00D77BC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C8F" w:rsidRDefault="00877C8F" w:rsidP="00555604">
      <w:pPr>
        <w:spacing w:after="0" w:line="240" w:lineRule="auto"/>
      </w:pPr>
      <w:r>
        <w:separator/>
      </w:r>
    </w:p>
  </w:footnote>
  <w:footnote w:type="continuationSeparator" w:id="0">
    <w:p w:rsidR="00877C8F" w:rsidRDefault="00877C8F" w:rsidP="00555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763" w:rsidRDefault="00A25763" w:rsidP="00A25763">
    <w:pPr>
      <w:spacing w:line="240" w:lineRule="auto"/>
    </w:pPr>
    <w:r>
      <w:rPr>
        <w:noProof/>
        <w:sz w:val="24"/>
        <w:szCs w:val="24"/>
        <w:lang w:val="en-US"/>
      </w:rPr>
      <w:drawing>
        <wp:inline distT="0" distB="0" distL="0" distR="0" wp14:anchorId="55B7EDCB" wp14:editId="0C2A5D2A">
          <wp:extent cx="1062842" cy="541575"/>
          <wp:effectExtent l="0" t="0" r="4445" b="0"/>
          <wp:docPr id="1" name="Billede 1" title="Logo fra Guldborgsund 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uldborgsund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9445" cy="575513"/>
                  </a:xfrm>
                  <a:prstGeom prst="rect">
                    <a:avLst/>
                  </a:prstGeom>
                </pic:spPr>
              </pic:pic>
            </a:graphicData>
          </a:graphic>
        </wp:inline>
      </w:drawing>
    </w:r>
    <w:r>
      <w:rPr>
        <w:sz w:val="24"/>
        <w:szCs w:val="24"/>
      </w:rPr>
      <w:t xml:space="preserve">                </w:t>
    </w:r>
    <w:r>
      <w:rPr>
        <w:noProof/>
        <w:sz w:val="24"/>
        <w:szCs w:val="24"/>
        <w:lang w:val="en-US"/>
      </w:rPr>
      <w:drawing>
        <wp:inline distT="0" distB="0" distL="0" distR="0" wp14:anchorId="5044D49F" wp14:editId="7B9DB2B9">
          <wp:extent cx="1371600" cy="234915"/>
          <wp:effectExtent l="0" t="0" r="0" b="0"/>
          <wp:docPr id="2" name="Billede 2" title="Logo for Lolland Kommu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lland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89424" cy="289349"/>
                  </a:xfrm>
                  <a:prstGeom prst="rect">
                    <a:avLst/>
                  </a:prstGeom>
                </pic:spPr>
              </pic:pic>
            </a:graphicData>
          </a:graphic>
        </wp:inline>
      </w:drawing>
    </w:r>
    <w:r>
      <w:rPr>
        <w:sz w:val="24"/>
        <w:szCs w:val="24"/>
      </w:rPr>
      <w:t xml:space="preserve">  </w:t>
    </w:r>
    <w:r>
      <w:rPr>
        <w:noProof/>
        <w:sz w:val="24"/>
        <w:szCs w:val="24"/>
        <w:lang w:eastAsia="da-DK"/>
      </w:rPr>
      <w:t xml:space="preserve">            </w:t>
    </w:r>
    <w:r>
      <w:rPr>
        <w:noProof/>
        <w:sz w:val="24"/>
        <w:szCs w:val="24"/>
        <w:lang w:val="en-US"/>
      </w:rPr>
      <w:drawing>
        <wp:inline distT="0" distB="0" distL="0" distR="0" wp14:anchorId="6BDE50AD" wp14:editId="4AC9E539">
          <wp:extent cx="1199407" cy="354304"/>
          <wp:effectExtent l="0" t="0" r="1270" b="8255"/>
          <wp:docPr id="7" name="Billede 7" title="Logo for Vordingborg 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ord 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98647" cy="383619"/>
                  </a:xfrm>
                  <a:prstGeom prst="rect">
                    <a:avLst/>
                  </a:prstGeom>
                </pic:spPr>
              </pic:pic>
            </a:graphicData>
          </a:graphic>
        </wp:inline>
      </w:drawing>
    </w:r>
    <w:r>
      <w:rPr>
        <w:noProof/>
        <w:sz w:val="24"/>
        <w:szCs w:val="24"/>
        <w:lang w:eastAsia="da-DK"/>
      </w:rPr>
      <w:t xml:space="preserve">             </w:t>
    </w:r>
    <w:r>
      <w:rPr>
        <w:noProof/>
        <w:sz w:val="24"/>
        <w:szCs w:val="24"/>
        <w:lang w:val="en-US"/>
      </w:rPr>
      <w:drawing>
        <wp:inline distT="0" distB="0" distL="0" distR="0" wp14:anchorId="3E6B9698" wp14:editId="407D2BB9">
          <wp:extent cx="975284" cy="308758"/>
          <wp:effectExtent l="0" t="0" r="0" b="0"/>
          <wp:docPr id="8" name="Billede 8" title="Logo for SOSU Nykøbing Fal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osu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14969" cy="352980"/>
                  </a:xfrm>
                  <a:prstGeom prst="rect">
                    <a:avLst/>
                  </a:prstGeom>
                </pic:spPr>
              </pic:pic>
            </a:graphicData>
          </a:graphic>
        </wp:inline>
      </w:drawing>
    </w:r>
  </w:p>
  <w:p w:rsidR="00AB665C" w:rsidRPr="00A25763" w:rsidRDefault="00A25763" w:rsidP="006F3BE0">
    <w:pPr>
      <w:pStyle w:val="Sidehoved"/>
      <w:jc w:val="both"/>
      <w:rPr>
        <w:i/>
        <w:sz w:val="16"/>
        <w:szCs w:val="16"/>
      </w:rPr>
    </w:pPr>
    <w:r w:rsidRPr="00A25763">
      <w:rPr>
        <w:i/>
        <w:color w:val="A6A6A6" w:themeColor="background1" w:themeShade="A6"/>
        <w:sz w:val="16"/>
        <w:szCs w:val="16"/>
      </w:rPr>
      <w:t xml:space="preserve">Senest opdateret: marts 2021                                                                                                                                                               </w:t>
    </w:r>
    <w:r w:rsidR="00825D5D" w:rsidRPr="00A25763">
      <w:rPr>
        <w:i/>
        <w:color w:val="A6A6A6" w:themeColor="background1" w:themeShade="A6"/>
        <w:sz w:val="16"/>
        <w:szCs w:val="16"/>
      </w:rPr>
      <w:tab/>
    </w:r>
    <w:r w:rsidR="00825D5D" w:rsidRPr="00A25763">
      <w:rPr>
        <w:i/>
        <w:sz w:val="16"/>
        <w:szCs w:val="16"/>
      </w:rPr>
      <w:tab/>
    </w:r>
    <w:r w:rsidR="00AB665C" w:rsidRPr="00A25763">
      <w:rPr>
        <w:i/>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A66F6"/>
    <w:multiLevelType w:val="hybridMultilevel"/>
    <w:tmpl w:val="973419E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2210F35"/>
    <w:multiLevelType w:val="hybridMultilevel"/>
    <w:tmpl w:val="81B69AA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0DC"/>
    <w:rsid w:val="00017234"/>
    <w:rsid w:val="00023D45"/>
    <w:rsid w:val="00044BEF"/>
    <w:rsid w:val="00080E88"/>
    <w:rsid w:val="00084065"/>
    <w:rsid w:val="000A2BE4"/>
    <w:rsid w:val="000D68E1"/>
    <w:rsid w:val="000D794A"/>
    <w:rsid w:val="000F6451"/>
    <w:rsid w:val="00116ED0"/>
    <w:rsid w:val="00125426"/>
    <w:rsid w:val="00154848"/>
    <w:rsid w:val="00165A2B"/>
    <w:rsid w:val="001A066F"/>
    <w:rsid w:val="001B6690"/>
    <w:rsid w:val="001C67CD"/>
    <w:rsid w:val="001D02ED"/>
    <w:rsid w:val="0024589F"/>
    <w:rsid w:val="00247990"/>
    <w:rsid w:val="002822AF"/>
    <w:rsid w:val="0028561C"/>
    <w:rsid w:val="002A12A2"/>
    <w:rsid w:val="002A539A"/>
    <w:rsid w:val="002A5B21"/>
    <w:rsid w:val="002A6715"/>
    <w:rsid w:val="002B0197"/>
    <w:rsid w:val="002D5D19"/>
    <w:rsid w:val="002E1415"/>
    <w:rsid w:val="002E389C"/>
    <w:rsid w:val="002F2CDB"/>
    <w:rsid w:val="00307081"/>
    <w:rsid w:val="00307B7D"/>
    <w:rsid w:val="00321FDE"/>
    <w:rsid w:val="0037329F"/>
    <w:rsid w:val="00373D62"/>
    <w:rsid w:val="0038471E"/>
    <w:rsid w:val="003B13DB"/>
    <w:rsid w:val="003D0C54"/>
    <w:rsid w:val="0043201F"/>
    <w:rsid w:val="004333D5"/>
    <w:rsid w:val="00440863"/>
    <w:rsid w:val="00447DEE"/>
    <w:rsid w:val="00477F6E"/>
    <w:rsid w:val="004E7C1A"/>
    <w:rsid w:val="00524DA1"/>
    <w:rsid w:val="00526AA5"/>
    <w:rsid w:val="00535E51"/>
    <w:rsid w:val="00555604"/>
    <w:rsid w:val="00577949"/>
    <w:rsid w:val="005A6410"/>
    <w:rsid w:val="005B5628"/>
    <w:rsid w:val="005D11B6"/>
    <w:rsid w:val="005D177E"/>
    <w:rsid w:val="00630F21"/>
    <w:rsid w:val="00643141"/>
    <w:rsid w:val="00656069"/>
    <w:rsid w:val="00657256"/>
    <w:rsid w:val="0066243B"/>
    <w:rsid w:val="006820C1"/>
    <w:rsid w:val="006978B8"/>
    <w:rsid w:val="006C1412"/>
    <w:rsid w:val="006C521C"/>
    <w:rsid w:val="006F3BE0"/>
    <w:rsid w:val="006F737D"/>
    <w:rsid w:val="0070457C"/>
    <w:rsid w:val="00711E5C"/>
    <w:rsid w:val="0075300F"/>
    <w:rsid w:val="007607A7"/>
    <w:rsid w:val="00775789"/>
    <w:rsid w:val="00782419"/>
    <w:rsid w:val="0079118C"/>
    <w:rsid w:val="007C3681"/>
    <w:rsid w:val="007C393C"/>
    <w:rsid w:val="007D7067"/>
    <w:rsid w:val="007E4445"/>
    <w:rsid w:val="007F1103"/>
    <w:rsid w:val="007F5808"/>
    <w:rsid w:val="008236E9"/>
    <w:rsid w:val="00825D5D"/>
    <w:rsid w:val="00826F69"/>
    <w:rsid w:val="00830F1B"/>
    <w:rsid w:val="008352DD"/>
    <w:rsid w:val="00852435"/>
    <w:rsid w:val="008537EF"/>
    <w:rsid w:val="00877C8F"/>
    <w:rsid w:val="00882531"/>
    <w:rsid w:val="008917BF"/>
    <w:rsid w:val="008954DE"/>
    <w:rsid w:val="008C5F43"/>
    <w:rsid w:val="00901F22"/>
    <w:rsid w:val="00902CC2"/>
    <w:rsid w:val="00932A1A"/>
    <w:rsid w:val="00946B0E"/>
    <w:rsid w:val="00954480"/>
    <w:rsid w:val="00976498"/>
    <w:rsid w:val="009810C1"/>
    <w:rsid w:val="009856BC"/>
    <w:rsid w:val="009A73F3"/>
    <w:rsid w:val="009D71C3"/>
    <w:rsid w:val="00A25763"/>
    <w:rsid w:val="00A279BF"/>
    <w:rsid w:val="00A35124"/>
    <w:rsid w:val="00A36445"/>
    <w:rsid w:val="00A442CE"/>
    <w:rsid w:val="00A45055"/>
    <w:rsid w:val="00A474A7"/>
    <w:rsid w:val="00A571B5"/>
    <w:rsid w:val="00A73277"/>
    <w:rsid w:val="00AA051B"/>
    <w:rsid w:val="00AB3074"/>
    <w:rsid w:val="00AB665C"/>
    <w:rsid w:val="00AE6137"/>
    <w:rsid w:val="00AF15F0"/>
    <w:rsid w:val="00B21B02"/>
    <w:rsid w:val="00B249F7"/>
    <w:rsid w:val="00B439BB"/>
    <w:rsid w:val="00B63624"/>
    <w:rsid w:val="00B66278"/>
    <w:rsid w:val="00B759D7"/>
    <w:rsid w:val="00B86806"/>
    <w:rsid w:val="00BA6DF8"/>
    <w:rsid w:val="00BA7B46"/>
    <w:rsid w:val="00BB5C49"/>
    <w:rsid w:val="00C160E2"/>
    <w:rsid w:val="00C5491E"/>
    <w:rsid w:val="00C60D2D"/>
    <w:rsid w:val="00C75FB3"/>
    <w:rsid w:val="00C87FCC"/>
    <w:rsid w:val="00CA091C"/>
    <w:rsid w:val="00CA1546"/>
    <w:rsid w:val="00CB6B7D"/>
    <w:rsid w:val="00D028EE"/>
    <w:rsid w:val="00D30843"/>
    <w:rsid w:val="00D30A28"/>
    <w:rsid w:val="00D428BD"/>
    <w:rsid w:val="00D664C9"/>
    <w:rsid w:val="00D72003"/>
    <w:rsid w:val="00D77BCC"/>
    <w:rsid w:val="00DA5DE4"/>
    <w:rsid w:val="00DD3DBC"/>
    <w:rsid w:val="00DF4B83"/>
    <w:rsid w:val="00E00BF4"/>
    <w:rsid w:val="00E036B9"/>
    <w:rsid w:val="00E0389C"/>
    <w:rsid w:val="00E134B8"/>
    <w:rsid w:val="00E20926"/>
    <w:rsid w:val="00E54600"/>
    <w:rsid w:val="00E824B8"/>
    <w:rsid w:val="00E95D94"/>
    <w:rsid w:val="00EA2A65"/>
    <w:rsid w:val="00EE507C"/>
    <w:rsid w:val="00EE697A"/>
    <w:rsid w:val="00EF7B3C"/>
    <w:rsid w:val="00F25DE6"/>
    <w:rsid w:val="00F32246"/>
    <w:rsid w:val="00F40B3B"/>
    <w:rsid w:val="00F62648"/>
    <w:rsid w:val="00F670DC"/>
    <w:rsid w:val="00F7358D"/>
    <w:rsid w:val="00F85FEE"/>
    <w:rsid w:val="00FA1B6B"/>
    <w:rsid w:val="00FB697C"/>
    <w:rsid w:val="00FB7677"/>
    <w:rsid w:val="00FC7D58"/>
    <w:rsid w:val="00FE795C"/>
    <w:rsid w:val="00FF09D8"/>
    <w:rsid w:val="00FF785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231BF"/>
  <w15:docId w15:val="{7060DF58-54F9-4451-831C-4FDDC2DD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A257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1548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F67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656069"/>
    <w:pPr>
      <w:ind w:left="720"/>
      <w:contextualSpacing/>
    </w:pPr>
  </w:style>
  <w:style w:type="paragraph" w:styleId="Markeringsbobletekst">
    <w:name w:val="Balloon Text"/>
    <w:basedOn w:val="Normal"/>
    <w:link w:val="MarkeringsbobletekstTegn"/>
    <w:uiPriority w:val="99"/>
    <w:semiHidden/>
    <w:unhideWhenUsed/>
    <w:rsid w:val="00D428B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428BD"/>
    <w:rPr>
      <w:rFonts w:ascii="Segoe UI" w:hAnsi="Segoe UI" w:cs="Segoe UI"/>
      <w:sz w:val="18"/>
      <w:szCs w:val="18"/>
    </w:rPr>
  </w:style>
  <w:style w:type="paragraph" w:styleId="Sidehoved">
    <w:name w:val="header"/>
    <w:basedOn w:val="Normal"/>
    <w:link w:val="SidehovedTegn"/>
    <w:uiPriority w:val="99"/>
    <w:unhideWhenUsed/>
    <w:rsid w:val="0055560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55604"/>
  </w:style>
  <w:style w:type="paragraph" w:styleId="Sidefod">
    <w:name w:val="footer"/>
    <w:basedOn w:val="Normal"/>
    <w:link w:val="SidefodTegn"/>
    <w:uiPriority w:val="99"/>
    <w:unhideWhenUsed/>
    <w:rsid w:val="0055560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55604"/>
  </w:style>
  <w:style w:type="character" w:styleId="Hyperlink">
    <w:name w:val="Hyperlink"/>
    <w:basedOn w:val="Standardskrifttypeiafsnit"/>
    <w:uiPriority w:val="99"/>
    <w:unhideWhenUsed/>
    <w:rsid w:val="001C67CD"/>
    <w:rPr>
      <w:color w:val="0563C1" w:themeColor="hyperlink"/>
      <w:u w:val="single"/>
    </w:rPr>
  </w:style>
  <w:style w:type="paragraph" w:styleId="Titel">
    <w:name w:val="Title"/>
    <w:basedOn w:val="Normal"/>
    <w:next w:val="Normal"/>
    <w:link w:val="TitelTegn"/>
    <w:uiPriority w:val="10"/>
    <w:qFormat/>
    <w:rsid w:val="00A257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25763"/>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typeiafsnit"/>
    <w:link w:val="Overskrift1"/>
    <w:uiPriority w:val="9"/>
    <w:rsid w:val="00A25763"/>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15484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o@sosunyk.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6FDA0-3854-4C78-BBB5-E2A52575F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2877</Words>
  <Characters>16401</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
    </vt:vector>
  </TitlesOfParts>
  <Company>SOSU</Company>
  <LinksUpToDate>false</LinksUpToDate>
  <CharactersWithSpaces>19240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Brendstrup Nordahl (jane5269)</dc:creator>
  <cp:keywords/>
  <dc:description/>
  <cp:lastModifiedBy>Randi Kofoed Jørgensen (rand1778)</cp:lastModifiedBy>
  <cp:revision>3</cp:revision>
  <cp:lastPrinted>2021-06-24T08:27:00Z</cp:lastPrinted>
  <dcterms:created xsi:type="dcterms:W3CDTF">2022-02-07T07:41:00Z</dcterms:created>
  <dcterms:modified xsi:type="dcterms:W3CDTF">2022-02-07T08:01:00Z</dcterms:modified>
</cp:coreProperties>
</file>